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F4D7" w14:textId="33BED84A" w:rsidR="000634EA" w:rsidRPr="00E06544" w:rsidRDefault="000634EA" w:rsidP="00E06544">
      <w:pPr>
        <w:pStyle w:val="Normlnweb"/>
        <w:shd w:val="clear" w:color="auto" w:fill="FFFFFF"/>
        <w:spacing w:before="0" w:beforeAutospacing="0" w:after="120" w:afterAutospacing="0"/>
        <w:rPr>
          <w:rFonts w:ascii="Verdana" w:hAnsi="Verdana" w:cs="Arial"/>
          <w:b/>
          <w:bCs/>
          <w:color w:val="333333"/>
          <w:sz w:val="32"/>
          <w:szCs w:val="32"/>
        </w:rPr>
      </w:pPr>
      <w:r w:rsidRPr="00E06544">
        <w:rPr>
          <w:rFonts w:ascii="Verdana" w:hAnsi="Verdana" w:cs="Arial"/>
          <w:b/>
          <w:bCs/>
          <w:color w:val="FF0000"/>
          <w:sz w:val="32"/>
          <w:szCs w:val="32"/>
          <w:highlight w:val="yellow"/>
        </w:rPr>
        <w:t>h1:</w:t>
      </w:r>
      <w:r w:rsidRPr="00E06544">
        <w:rPr>
          <w:rFonts w:ascii="Verdana" w:hAnsi="Verdana" w:cs="Arial"/>
          <w:b/>
          <w:bCs/>
          <w:color w:val="FF0000"/>
          <w:sz w:val="32"/>
          <w:szCs w:val="32"/>
        </w:rPr>
        <w:t xml:space="preserve"> </w:t>
      </w:r>
      <w:r w:rsidRPr="00E06544">
        <w:rPr>
          <w:rFonts w:ascii="Verdana" w:hAnsi="Verdana" w:cs="Arial"/>
          <w:b/>
          <w:bCs/>
          <w:color w:val="333333"/>
          <w:sz w:val="32"/>
          <w:szCs w:val="32"/>
        </w:rPr>
        <w:t>Učená společnost udělila ceny a medaile za rok 2021</w:t>
      </w:r>
    </w:p>
    <w:p w14:paraId="6373CA2C" w14:textId="482A5463" w:rsidR="000634EA" w:rsidRPr="000634EA" w:rsidRDefault="00DA7D49" w:rsidP="000634EA">
      <w:pPr>
        <w:pStyle w:val="datum"/>
        <w:shd w:val="clear" w:color="auto" w:fill="FFFFFF"/>
        <w:spacing w:before="0" w:beforeAutospacing="0" w:after="120" w:afterAutospacing="0"/>
        <w:rPr>
          <w:rFonts w:ascii="Verdana" w:hAnsi="Verdana" w:cs="Arial"/>
          <w:color w:val="333333"/>
        </w:rPr>
      </w:pPr>
      <w:commentRangeStart w:id="0"/>
      <w:r w:rsidRPr="000634EA">
        <w:rPr>
          <w:rFonts w:ascii="Verdana" w:hAnsi="Verdana" w:cs="Arial"/>
          <w:color w:val="FF0000"/>
          <w:highlight w:val="yellow"/>
        </w:rPr>
        <w:t xml:space="preserve">datum </w:t>
      </w:r>
      <w:commentRangeEnd w:id="0"/>
      <w:r w:rsidRPr="000634EA">
        <w:rPr>
          <w:rStyle w:val="Odkaznakoment"/>
          <w:rFonts w:ascii="Verdana" w:hAnsi="Verdana"/>
          <w:sz w:val="24"/>
          <w:szCs w:val="24"/>
        </w:rPr>
        <w:commentReference w:id="0"/>
      </w:r>
      <w:r w:rsidRPr="000634EA">
        <w:rPr>
          <w:rFonts w:ascii="Verdana" w:hAnsi="Verdana" w:cs="Arial"/>
          <w:color w:val="FF0000"/>
          <w:highlight w:val="yellow"/>
        </w:rPr>
        <w:t>publikování příspěvku:</w:t>
      </w:r>
      <w:r w:rsidRPr="000634EA">
        <w:rPr>
          <w:rFonts w:ascii="Verdana" w:hAnsi="Verdana" w:cs="Arial"/>
          <w:color w:val="FF0000"/>
        </w:rPr>
        <w:t xml:space="preserve"> </w:t>
      </w:r>
      <w:r w:rsidR="000634EA" w:rsidRPr="000634EA">
        <w:rPr>
          <w:rFonts w:ascii="Verdana" w:hAnsi="Verdana" w:cs="Arial"/>
          <w:color w:val="333333"/>
        </w:rPr>
        <w:t>11.</w:t>
      </w:r>
      <w:r w:rsidR="00581F2B">
        <w:rPr>
          <w:rFonts w:ascii="Verdana" w:hAnsi="Verdana" w:cs="Arial"/>
          <w:color w:val="333333"/>
        </w:rPr>
        <w:t xml:space="preserve"> </w:t>
      </w:r>
      <w:r w:rsidR="000634EA" w:rsidRPr="000634EA">
        <w:rPr>
          <w:rFonts w:ascii="Verdana" w:hAnsi="Verdana" w:cs="Arial"/>
          <w:color w:val="333333"/>
        </w:rPr>
        <w:t>5.</w:t>
      </w:r>
      <w:r w:rsidR="00581F2B">
        <w:rPr>
          <w:rFonts w:ascii="Verdana" w:hAnsi="Verdana" w:cs="Arial"/>
          <w:color w:val="333333"/>
        </w:rPr>
        <w:t xml:space="preserve"> </w:t>
      </w:r>
      <w:r w:rsidR="000634EA" w:rsidRPr="000634EA">
        <w:rPr>
          <w:rFonts w:ascii="Verdana" w:hAnsi="Verdana" w:cs="Arial"/>
          <w:color w:val="333333"/>
        </w:rPr>
        <w:t>2021</w:t>
      </w:r>
    </w:p>
    <w:p w14:paraId="53B4E63E" w14:textId="613D0D2A" w:rsidR="00BF07E1" w:rsidRPr="000634EA" w:rsidRDefault="00796E9D" w:rsidP="00BF07E1">
      <w:pPr>
        <w:pStyle w:val="Normlnweb"/>
        <w:shd w:val="clear" w:color="auto" w:fill="FFFFFF"/>
        <w:spacing w:before="0" w:beforeAutospacing="0" w:after="120" w:afterAutospacing="0"/>
        <w:rPr>
          <w:rFonts w:ascii="Verdana" w:hAnsi="Verdana" w:cs="Arial"/>
          <w:color w:val="FF0000"/>
        </w:rPr>
      </w:pPr>
      <w:proofErr w:type="spellStart"/>
      <w:r>
        <w:rPr>
          <w:rFonts w:ascii="Verdana" w:hAnsi="Verdana" w:cs="Arial"/>
          <w:color w:val="FF0000"/>
          <w:highlight w:val="yellow"/>
        </w:rPr>
        <w:t>perex</w:t>
      </w:r>
      <w:proofErr w:type="spellEnd"/>
      <w:r w:rsidR="00BF07E1" w:rsidRPr="000634EA">
        <w:rPr>
          <w:rFonts w:ascii="Verdana" w:hAnsi="Verdana" w:cs="Arial"/>
          <w:color w:val="FF0000"/>
          <w:highlight w:val="yellow"/>
        </w:rPr>
        <w:t>:</w:t>
      </w:r>
    </w:p>
    <w:p w14:paraId="6C1FF3AA" w14:textId="77777777" w:rsidR="000634EA" w:rsidRPr="00796E9D" w:rsidRDefault="000634EA" w:rsidP="000634EA">
      <w:pPr>
        <w:pStyle w:val="Normlnweb"/>
        <w:shd w:val="clear" w:color="auto" w:fill="FFFFFF"/>
        <w:spacing w:before="0" w:beforeAutospacing="0" w:after="120" w:afterAutospacing="0"/>
        <w:rPr>
          <w:rFonts w:ascii="Verdana" w:hAnsi="Verdana" w:cs="Arial"/>
          <w:b/>
          <w:bCs/>
          <w:color w:val="333333"/>
        </w:rPr>
      </w:pPr>
      <w:r w:rsidRPr="00796E9D">
        <w:rPr>
          <w:rFonts w:ascii="Verdana" w:hAnsi="Verdana" w:cs="Arial"/>
          <w:b/>
          <w:bCs/>
          <w:color w:val="333333"/>
        </w:rPr>
        <w:t>Učená společnost České republiky na svém XXVII. valném shromáždění 11. května 2021 udělila medaile za zásluhy o rozvoj vědy a ceny významným vědcům, úspěšným pedagogům a talentovaným středoškolským studentům.</w:t>
      </w:r>
    </w:p>
    <w:p w14:paraId="67C60E58" w14:textId="7D79B141" w:rsidR="00796E9D" w:rsidRPr="00796E9D" w:rsidRDefault="00796E9D" w:rsidP="000634EA">
      <w:pPr>
        <w:pStyle w:val="Normlnweb"/>
        <w:shd w:val="clear" w:color="auto" w:fill="FFFFFF"/>
        <w:spacing w:before="0" w:beforeAutospacing="0" w:after="120" w:afterAutospacing="0"/>
        <w:rPr>
          <w:rFonts w:ascii="Verdana" w:hAnsi="Verdana" w:cs="Arial"/>
          <w:color w:val="FF0000"/>
        </w:rPr>
      </w:pPr>
      <w:r w:rsidRPr="00796E9D">
        <w:rPr>
          <w:rFonts w:ascii="Verdana" w:hAnsi="Verdana" w:cs="Arial"/>
          <w:color w:val="FF0000"/>
          <w:highlight w:val="yellow"/>
        </w:rPr>
        <w:t>text:</w:t>
      </w:r>
      <w:r w:rsidRPr="00796E9D">
        <w:rPr>
          <w:rFonts w:ascii="Verdana" w:hAnsi="Verdana" w:cs="Arial"/>
          <w:color w:val="FF0000"/>
        </w:rPr>
        <w:t xml:space="preserve"> </w:t>
      </w:r>
    </w:p>
    <w:p w14:paraId="20D3C05D" w14:textId="7E2EE2F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Medaili získali vědečtí novináři </w:t>
      </w:r>
      <w:r w:rsidRPr="000634EA">
        <w:rPr>
          <w:rStyle w:val="Siln"/>
          <w:rFonts w:ascii="Verdana" w:hAnsi="Verdana" w:cs="Arial"/>
          <w:color w:val="333333"/>
        </w:rPr>
        <w:t>Gabriela Cihlářová </w:t>
      </w:r>
      <w:r w:rsidRPr="000634EA">
        <w:rPr>
          <w:rFonts w:ascii="Verdana" w:hAnsi="Verdana" w:cs="Arial"/>
          <w:color w:val="333333"/>
        </w:rPr>
        <w:t>a </w:t>
      </w:r>
      <w:r w:rsidRPr="000634EA">
        <w:rPr>
          <w:rStyle w:val="Siln"/>
          <w:rFonts w:ascii="Verdana" w:hAnsi="Verdana" w:cs="Arial"/>
          <w:color w:val="333333"/>
        </w:rPr>
        <w:t>Daniel Stach </w:t>
      </w:r>
      <w:r w:rsidRPr="000634EA">
        <w:rPr>
          <w:rFonts w:ascii="Verdana" w:hAnsi="Verdana" w:cs="Arial"/>
          <w:color w:val="333333"/>
        </w:rPr>
        <w:t xml:space="preserve">z České televize, experimentální botanik Jan </w:t>
      </w:r>
      <w:proofErr w:type="spellStart"/>
      <w:r w:rsidRPr="000634EA">
        <w:rPr>
          <w:rFonts w:ascii="Verdana" w:hAnsi="Verdana" w:cs="Arial"/>
          <w:color w:val="333333"/>
        </w:rPr>
        <w:t>Krekule</w:t>
      </w:r>
      <w:proofErr w:type="spellEnd"/>
      <w:r w:rsidRPr="000634EA">
        <w:rPr>
          <w:rFonts w:ascii="Verdana" w:hAnsi="Verdana" w:cs="Arial"/>
          <w:color w:val="333333"/>
        </w:rPr>
        <w:t xml:space="preserve"> a lékařský genetik Milan Macek senior.</w:t>
      </w:r>
    </w:p>
    <w:p w14:paraId="76877025"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Cenu v kategorii Vědecký pracovník obdržel </w:t>
      </w:r>
      <w:r w:rsidRPr="000634EA">
        <w:rPr>
          <w:rStyle w:val="Siln"/>
          <w:rFonts w:ascii="Verdana" w:hAnsi="Verdana" w:cs="Arial"/>
          <w:color w:val="333333"/>
        </w:rPr>
        <w:t xml:space="preserve">Petr </w:t>
      </w:r>
      <w:proofErr w:type="spellStart"/>
      <w:r w:rsidRPr="000634EA">
        <w:rPr>
          <w:rStyle w:val="Siln"/>
          <w:rFonts w:ascii="Verdana" w:hAnsi="Verdana" w:cs="Arial"/>
          <w:color w:val="333333"/>
        </w:rPr>
        <w:t>Baldrian</w:t>
      </w:r>
      <w:proofErr w:type="spellEnd"/>
      <w:r w:rsidRPr="000634EA">
        <w:rPr>
          <w:rStyle w:val="Siln"/>
          <w:rFonts w:ascii="Verdana" w:hAnsi="Verdana" w:cs="Arial"/>
          <w:color w:val="333333"/>
        </w:rPr>
        <w:t> </w:t>
      </w:r>
      <w:r w:rsidRPr="000634EA">
        <w:rPr>
          <w:rFonts w:ascii="Verdana" w:hAnsi="Verdana" w:cs="Arial"/>
          <w:color w:val="333333"/>
        </w:rPr>
        <w:t>z Mikrobiologického ústavu AV ČR, v kategorii Mladší vědecký pracovník </w:t>
      </w:r>
      <w:r w:rsidRPr="000634EA">
        <w:rPr>
          <w:rStyle w:val="Siln"/>
          <w:rFonts w:ascii="Verdana" w:hAnsi="Verdana" w:cs="Arial"/>
          <w:color w:val="333333"/>
        </w:rPr>
        <w:t xml:space="preserve">Jan </w:t>
      </w:r>
      <w:proofErr w:type="spellStart"/>
      <w:r w:rsidRPr="000634EA">
        <w:rPr>
          <w:rStyle w:val="Siln"/>
          <w:rFonts w:ascii="Verdana" w:hAnsi="Verdana" w:cs="Arial"/>
          <w:color w:val="333333"/>
        </w:rPr>
        <w:t>Perner</w:t>
      </w:r>
      <w:proofErr w:type="spellEnd"/>
      <w:r w:rsidRPr="000634EA">
        <w:rPr>
          <w:rStyle w:val="Siln"/>
          <w:rFonts w:ascii="Verdana" w:hAnsi="Verdana" w:cs="Arial"/>
          <w:color w:val="333333"/>
        </w:rPr>
        <w:t> </w:t>
      </w:r>
      <w:r w:rsidRPr="000634EA">
        <w:rPr>
          <w:rFonts w:ascii="Verdana" w:hAnsi="Verdana" w:cs="Arial"/>
          <w:color w:val="333333"/>
        </w:rPr>
        <w:t>z Parazitologického ústavu Biologického centra AV ČR a </w:t>
      </w:r>
      <w:proofErr w:type="spellStart"/>
      <w:r w:rsidRPr="000634EA">
        <w:rPr>
          <w:rStyle w:val="Siln"/>
          <w:rFonts w:ascii="Verdana" w:hAnsi="Verdana" w:cs="Arial"/>
          <w:color w:val="333333"/>
        </w:rPr>
        <w:t>Mariya</w:t>
      </w:r>
      <w:proofErr w:type="spellEnd"/>
      <w:r w:rsidRPr="000634EA">
        <w:rPr>
          <w:rStyle w:val="Siln"/>
          <w:rFonts w:ascii="Verdana" w:hAnsi="Verdana" w:cs="Arial"/>
          <w:color w:val="333333"/>
        </w:rPr>
        <w:t xml:space="preserve"> </w:t>
      </w:r>
      <w:proofErr w:type="spellStart"/>
      <w:r w:rsidRPr="000634EA">
        <w:rPr>
          <w:rStyle w:val="Siln"/>
          <w:rFonts w:ascii="Verdana" w:hAnsi="Verdana" w:cs="Arial"/>
          <w:color w:val="333333"/>
        </w:rPr>
        <w:t>Shamzhy</w:t>
      </w:r>
      <w:proofErr w:type="spellEnd"/>
      <w:r w:rsidRPr="000634EA">
        <w:rPr>
          <w:rStyle w:val="Siln"/>
          <w:rFonts w:ascii="Verdana" w:hAnsi="Verdana" w:cs="Arial"/>
          <w:color w:val="333333"/>
        </w:rPr>
        <w:t> </w:t>
      </w:r>
      <w:r w:rsidRPr="000634EA">
        <w:rPr>
          <w:rFonts w:ascii="Verdana" w:hAnsi="Verdana" w:cs="Arial"/>
          <w:color w:val="333333"/>
        </w:rPr>
        <w:t>z Centra pro cílenou syntézu a aplikaci perspektivních materiálů Přírodovědecké fakulty Univerzity Karlovy.</w:t>
      </w:r>
    </w:p>
    <w:p w14:paraId="4FB618D3"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Učená společnost dále ocenila </w:t>
      </w:r>
      <w:r w:rsidRPr="005766A1">
        <w:rPr>
          <w:rStyle w:val="Siln"/>
          <w:rFonts w:ascii="Verdana" w:hAnsi="Verdana" w:cs="Arial"/>
          <w:b w:val="0"/>
          <w:bCs w:val="0"/>
          <w:color w:val="333333"/>
        </w:rPr>
        <w:t>deset středoškolských</w:t>
      </w:r>
      <w:r w:rsidRPr="000634EA">
        <w:rPr>
          <w:rStyle w:val="Siln"/>
          <w:rFonts w:ascii="Verdana" w:hAnsi="Verdana" w:cs="Arial"/>
          <w:color w:val="333333"/>
        </w:rPr>
        <w:t xml:space="preserve"> </w:t>
      </w:r>
      <w:r w:rsidRPr="00520DB3">
        <w:rPr>
          <w:rStyle w:val="Siln"/>
          <w:rFonts w:ascii="Verdana" w:hAnsi="Verdana" w:cs="Arial"/>
          <w:b w:val="0"/>
          <w:bCs w:val="0"/>
          <w:color w:val="333333"/>
        </w:rPr>
        <w:t>studentů</w:t>
      </w:r>
      <w:r w:rsidRPr="000634EA">
        <w:rPr>
          <w:rStyle w:val="Siln"/>
          <w:rFonts w:ascii="Verdana" w:hAnsi="Verdana" w:cs="Arial"/>
          <w:color w:val="333333"/>
        </w:rPr>
        <w:t> </w:t>
      </w:r>
      <w:r w:rsidRPr="000634EA">
        <w:rPr>
          <w:rFonts w:ascii="Verdana" w:hAnsi="Verdana" w:cs="Arial"/>
          <w:color w:val="333333"/>
        </w:rPr>
        <w:t>a jejich vysoce kvalitní odborné práce.</w:t>
      </w:r>
    </w:p>
    <w:p w14:paraId="17E32687" w14:textId="2DAE86B8" w:rsidR="000634EA" w:rsidRPr="00E06544" w:rsidRDefault="000634EA"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t>h2:</w:t>
      </w:r>
      <w:r w:rsidRPr="00E06544">
        <w:rPr>
          <w:rFonts w:ascii="Verdana" w:hAnsi="Verdana" w:cs="Arial"/>
          <w:b/>
          <w:bCs/>
          <w:color w:val="FF0000"/>
        </w:rPr>
        <w:t xml:space="preserve"> </w:t>
      </w:r>
      <w:r w:rsidRPr="00E06544">
        <w:rPr>
          <w:rFonts w:ascii="Verdana" w:hAnsi="Verdana" w:cs="Arial"/>
          <w:b/>
          <w:bCs/>
          <w:color w:val="333333"/>
        </w:rPr>
        <w:t>Medaile za zásluhy o rozvoj vědy</w:t>
      </w:r>
    </w:p>
    <w:p w14:paraId="1B731930" w14:textId="246E5D2C" w:rsidR="00C9054E" w:rsidRPr="00C9054E" w:rsidRDefault="00C9054E" w:rsidP="00C9054E">
      <w:pPr>
        <w:pStyle w:val="Normlnweb"/>
        <w:shd w:val="clear" w:color="auto" w:fill="FFFFFF"/>
        <w:spacing w:before="0" w:beforeAutospacing="0" w:after="120" w:afterAutospacing="0"/>
        <w:rPr>
          <w:rFonts w:ascii="Verdana" w:hAnsi="Verdana" w:cs="Arial"/>
          <w:color w:val="FF0000"/>
          <w:highlight w:val="yellow"/>
        </w:rPr>
      </w:pPr>
      <w:r w:rsidRPr="00C9054E">
        <w:rPr>
          <w:rFonts w:ascii="Verdana" w:hAnsi="Verdana" w:cs="Arial"/>
          <w:color w:val="FF0000"/>
          <w:highlight w:val="yellow"/>
        </w:rPr>
        <w:t>obrázek bez popisky:</w:t>
      </w:r>
    </w:p>
    <w:p w14:paraId="0049D4A6" w14:textId="2E4D40F8"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p>
    <w:p w14:paraId="2B6FA259" w14:textId="307DB5E8"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b/>
          <w:bCs/>
          <w:noProof/>
          <w:color w:val="333333"/>
        </w:rPr>
        <w:drawing>
          <wp:inline distT="0" distB="0" distL="0" distR="0" wp14:anchorId="17B58531" wp14:editId="4A3D65F8">
            <wp:extent cx="4762500" cy="2377440"/>
            <wp:effectExtent l="0" t="0" r="0" b="3810"/>
            <wp:docPr id="7" name="Obrázek 7" descr="Obsah obrázku objekt, min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objekt, mince&#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377440"/>
                    </a:xfrm>
                    <a:prstGeom prst="rect">
                      <a:avLst/>
                    </a:prstGeom>
                    <a:noFill/>
                    <a:ln>
                      <a:noFill/>
                    </a:ln>
                  </pic:spPr>
                </pic:pic>
              </a:graphicData>
            </a:graphic>
          </wp:inline>
        </w:drawing>
      </w:r>
    </w:p>
    <w:p w14:paraId="2F2E2DAF" w14:textId="7BFD4104"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p>
    <w:p w14:paraId="199B57E3" w14:textId="54F286AB" w:rsidR="000634EA" w:rsidRPr="00E06544" w:rsidRDefault="000634EA"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t>h4:</w:t>
      </w:r>
      <w:r w:rsidRPr="00E06544">
        <w:rPr>
          <w:rFonts w:ascii="Verdana" w:hAnsi="Verdana" w:cs="Arial"/>
          <w:b/>
          <w:bCs/>
          <w:color w:val="FF0000"/>
        </w:rPr>
        <w:t xml:space="preserve"> </w:t>
      </w:r>
      <w:commentRangeStart w:id="1"/>
      <w:r w:rsidRPr="00E06544">
        <w:rPr>
          <w:rFonts w:ascii="Verdana" w:hAnsi="Verdana" w:cs="Arial"/>
          <w:b/>
          <w:bCs/>
          <w:color w:val="333333"/>
        </w:rPr>
        <w:t>Ing</w:t>
      </w:r>
      <w:commentRangeEnd w:id="1"/>
      <w:r w:rsidR="00DA7D49" w:rsidRPr="00E06544">
        <w:rPr>
          <w:rFonts w:ascii="Verdana" w:hAnsi="Verdana" w:cs="Arial"/>
          <w:b/>
          <w:bCs/>
          <w:color w:val="333333"/>
        </w:rPr>
        <w:commentReference w:id="1"/>
      </w:r>
      <w:r w:rsidRPr="00E06544">
        <w:rPr>
          <w:rFonts w:ascii="Verdana" w:hAnsi="Verdana" w:cs="Arial"/>
          <w:b/>
          <w:bCs/>
          <w:color w:val="333333"/>
        </w:rPr>
        <w:t>. Daniel Stach</w:t>
      </w:r>
    </w:p>
    <w:p w14:paraId="7787539D"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 xml:space="preserve">Daniel Stach působí v České televizi, kde nejprve začal připravovat úvodní reportáže pro pořad Hyde Park.  Od září 2012 moderuje pod dramaturgickým vedením Gabriely Cihlářové pořad Hyde Park Civilizace, od srpna 2014 do března 2016 moderoval také ranní Studio 6 na ČT24. V </w:t>
      </w:r>
      <w:r w:rsidRPr="000634EA">
        <w:rPr>
          <w:rFonts w:ascii="Verdana" w:hAnsi="Verdana" w:cs="Arial"/>
          <w:color w:val="333333"/>
        </w:rPr>
        <w:lastRenderedPageBreak/>
        <w:t>září 2016 se stal hlavním moderátorem redakce vědy České televize a rovněž od září 2016 moderuje pořad Věda 24.</w:t>
      </w:r>
    </w:p>
    <w:p w14:paraId="1D9F9810" w14:textId="6CF8D07F" w:rsid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Hyde Park Civilizace je komplexně interaktivní pořad zaměřený na vědu a současnou civilizaci. V posledních pěti letech Daniel Stach zpovídal úctyhodné množství laureátů Nobelovy ceny a mnoho dalších významných světových a českých vědců.  V posledním „covidovém“ roce se navíc jako redaktor České televize velmi intenzivně věnuje pandemii covid-19 a srozumitelně a neúnavně vysvětluje televizním divákům závěry epidemiologických rozborů pandemie, přibližuje novinky o lécích a vakcínách a snaží se vysvětlit často i rozporuplné názory odborníků týkající se této koronavirové infekce. V loňském roce s redaktorem Jaroslavem Zoulou připravil a moderoval velmi náročný projekt </w:t>
      </w:r>
      <w:r w:rsidRPr="000634EA">
        <w:rPr>
          <w:rFonts w:ascii="Verdana" w:hAnsi="Verdana" w:cs="Arial"/>
          <w:i/>
          <w:iCs/>
          <w:color w:val="333333"/>
        </w:rPr>
        <w:t>Země v nouzi</w:t>
      </w:r>
      <w:r w:rsidRPr="000634EA">
        <w:rPr>
          <w:rFonts w:ascii="Verdana" w:hAnsi="Verdana" w:cs="Arial"/>
          <w:color w:val="333333"/>
        </w:rPr>
        <w:t> – blok rozhovorů s českými odborníky a jejich pohledy na různé aspekty covidu-19. </w:t>
      </w:r>
    </w:p>
    <w:p w14:paraId="20638F33" w14:textId="08E4EE2F" w:rsidR="00C9054E" w:rsidRPr="00A258F4" w:rsidRDefault="00C9054E" w:rsidP="000634EA">
      <w:pPr>
        <w:pStyle w:val="Normlnweb"/>
        <w:shd w:val="clear" w:color="auto" w:fill="FFFFFF"/>
        <w:spacing w:before="0" w:beforeAutospacing="0" w:after="120" w:afterAutospacing="0"/>
        <w:rPr>
          <w:rFonts w:ascii="Verdana" w:hAnsi="Verdana" w:cs="Arial"/>
          <w:color w:val="FF0000"/>
        </w:rPr>
      </w:pPr>
      <w:r w:rsidRPr="00A258F4">
        <w:rPr>
          <w:rFonts w:ascii="Verdana" w:hAnsi="Verdana" w:cs="Arial"/>
          <w:color w:val="FF0000"/>
          <w:highlight w:val="yellow"/>
        </w:rPr>
        <w:t>obrázek s popiskou:</w:t>
      </w:r>
    </w:p>
    <w:p w14:paraId="0E995231" w14:textId="01C90786"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noProof/>
          <w:color w:val="333333"/>
        </w:rPr>
        <w:drawing>
          <wp:inline distT="0" distB="0" distL="0" distR="0" wp14:anchorId="4AEDD0F8" wp14:editId="37FD0C2E">
            <wp:extent cx="4762500" cy="3573780"/>
            <wp:effectExtent l="0" t="0" r="0" b="7620"/>
            <wp:docPr id="5" name="Obrázek 5" descr="Obsah obrázku oso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osoba&#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573780"/>
                    </a:xfrm>
                    <a:prstGeom prst="rect">
                      <a:avLst/>
                    </a:prstGeom>
                    <a:noFill/>
                    <a:ln>
                      <a:noFill/>
                    </a:ln>
                  </pic:spPr>
                </pic:pic>
              </a:graphicData>
            </a:graphic>
          </wp:inline>
        </w:drawing>
      </w:r>
    </w:p>
    <w:p w14:paraId="0307E80A" w14:textId="655FE990" w:rsidR="00B13BEB" w:rsidRDefault="00C9054E" w:rsidP="00E06544">
      <w:pPr>
        <w:pStyle w:val="Normlnweb"/>
        <w:shd w:val="clear" w:color="auto" w:fill="FFFFFF"/>
        <w:spacing w:before="0" w:beforeAutospacing="0" w:after="120" w:afterAutospacing="0"/>
        <w:rPr>
          <w:rFonts w:ascii="Verdana" w:hAnsi="Verdana" w:cs="Arial"/>
          <w:color w:val="333333"/>
        </w:rPr>
      </w:pPr>
      <w:r w:rsidRPr="00E06544">
        <w:rPr>
          <w:rFonts w:ascii="Verdana" w:hAnsi="Verdana" w:cs="Arial"/>
          <w:color w:val="FF0000"/>
          <w:highlight w:val="yellow"/>
        </w:rPr>
        <w:t>popiska obrázku:</w:t>
      </w:r>
      <w:r w:rsidRPr="00E06544">
        <w:rPr>
          <w:rFonts w:ascii="Verdana" w:hAnsi="Verdana" w:cs="Arial"/>
          <w:color w:val="FF0000"/>
        </w:rPr>
        <w:t xml:space="preserve"> </w:t>
      </w:r>
      <w:r w:rsidRPr="000634EA">
        <w:rPr>
          <w:rFonts w:ascii="Verdana" w:hAnsi="Verdana" w:cs="Arial"/>
          <w:color w:val="333333"/>
        </w:rPr>
        <w:t>V posledních pěti letech Daniel Stach zpovídal úctyhodné množství laureátů Nobelovy ceny a mnoho dalších významných světových a českých vědců</w:t>
      </w:r>
      <w:r w:rsidR="00B13BEB">
        <w:rPr>
          <w:rFonts w:ascii="Verdana" w:hAnsi="Verdana" w:cs="Arial"/>
          <w:color w:val="333333"/>
        </w:rPr>
        <w:t>.</w:t>
      </w:r>
    </w:p>
    <w:p w14:paraId="2B901C38" w14:textId="2BDE704D" w:rsidR="00B13BEB" w:rsidRDefault="00B13BEB" w:rsidP="00B13BEB">
      <w:pPr>
        <w:rPr>
          <w:rFonts w:ascii="Verdana" w:eastAsiaTheme="majorEastAsia" w:hAnsi="Verdana" w:cs="Arial"/>
          <w:color w:val="333333"/>
          <w:szCs w:val="24"/>
        </w:rPr>
      </w:pPr>
      <w:r w:rsidRPr="00A258F4">
        <w:rPr>
          <w:rFonts w:ascii="Verdana" w:eastAsiaTheme="majorEastAsia" w:hAnsi="Verdana" w:cs="Arial"/>
          <w:color w:val="FF0000"/>
          <w:szCs w:val="24"/>
          <w:highlight w:val="yellow"/>
        </w:rPr>
        <w:t>kredit:</w:t>
      </w:r>
      <w:r w:rsidRPr="00DA7D49">
        <w:rPr>
          <w:rFonts w:ascii="Verdana" w:eastAsiaTheme="majorEastAsia" w:hAnsi="Verdana" w:cs="Arial"/>
          <w:color w:val="FF0000"/>
          <w:szCs w:val="24"/>
        </w:rPr>
        <w:t xml:space="preserve"> </w:t>
      </w:r>
      <w:r w:rsidRPr="00B13BEB">
        <w:rPr>
          <w:rFonts w:ascii="Verdana" w:eastAsiaTheme="majorEastAsia" w:hAnsi="Verdana" w:cs="Arial"/>
          <w:color w:val="333333"/>
          <w:szCs w:val="24"/>
        </w:rPr>
        <w:t>Foto Česká televize</w:t>
      </w:r>
    </w:p>
    <w:p w14:paraId="6815B163" w14:textId="588EFABA"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p>
    <w:p w14:paraId="753A8B83" w14:textId="419DA5AA" w:rsidR="000634EA" w:rsidRPr="00E06544" w:rsidRDefault="000634EA"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t>h2:</w:t>
      </w:r>
      <w:r w:rsidRPr="00E06544">
        <w:rPr>
          <w:rFonts w:ascii="Verdana" w:hAnsi="Verdana" w:cs="Arial"/>
          <w:b/>
          <w:bCs/>
          <w:color w:val="FF0000"/>
        </w:rPr>
        <w:t xml:space="preserve"> </w:t>
      </w:r>
      <w:r w:rsidRPr="00E06544">
        <w:rPr>
          <w:rFonts w:ascii="Verdana" w:hAnsi="Verdana" w:cs="Arial"/>
          <w:b/>
          <w:bCs/>
          <w:color w:val="333333"/>
        </w:rPr>
        <w:t>Ceny Učené společnosti České republiky</w:t>
      </w:r>
    </w:p>
    <w:p w14:paraId="62070C43"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Ceny se udělují jako ocenění za významný výsledek tvůrčí práce v badatelském nebo cíleném výzkum osobnostem, které pracují v České republice a nejsou členy Učené společnosti České republiky.</w:t>
      </w:r>
    </w:p>
    <w:p w14:paraId="436E40EE" w14:textId="454416FB" w:rsidR="000634EA" w:rsidRPr="00E06544" w:rsidRDefault="000634EA"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lastRenderedPageBreak/>
        <w:t>h3:</w:t>
      </w:r>
      <w:r w:rsidRPr="00E06544">
        <w:rPr>
          <w:rFonts w:ascii="Verdana" w:hAnsi="Verdana" w:cs="Arial"/>
          <w:b/>
          <w:bCs/>
          <w:color w:val="FF0000"/>
        </w:rPr>
        <w:t xml:space="preserve"> </w:t>
      </w:r>
      <w:r w:rsidRPr="00E06544">
        <w:rPr>
          <w:rFonts w:ascii="Verdana" w:hAnsi="Verdana" w:cs="Arial"/>
          <w:b/>
          <w:bCs/>
          <w:color w:val="333333"/>
        </w:rPr>
        <w:t>kategorie Vědecký pracovník</w:t>
      </w:r>
    </w:p>
    <w:p w14:paraId="77BDB516" w14:textId="16232DFC" w:rsidR="000634EA" w:rsidRPr="00E06544" w:rsidRDefault="000634EA"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t>h4:</w:t>
      </w:r>
      <w:r w:rsidRPr="00E06544">
        <w:rPr>
          <w:rFonts w:ascii="Verdana" w:hAnsi="Verdana" w:cs="Arial"/>
          <w:b/>
          <w:bCs/>
          <w:color w:val="FF0000"/>
        </w:rPr>
        <w:t xml:space="preserve"> </w:t>
      </w:r>
      <w:proofErr w:type="gramStart"/>
      <w:r w:rsidRPr="00E06544">
        <w:rPr>
          <w:rFonts w:ascii="Verdana" w:hAnsi="Verdana" w:cs="Arial"/>
          <w:b/>
          <w:bCs/>
          <w:color w:val="333333"/>
        </w:rPr>
        <w:t>Doc.</w:t>
      </w:r>
      <w:proofErr w:type="gramEnd"/>
      <w:r w:rsidRPr="00E06544">
        <w:rPr>
          <w:rFonts w:ascii="Verdana" w:hAnsi="Verdana" w:cs="Arial"/>
          <w:b/>
          <w:bCs/>
          <w:color w:val="333333"/>
        </w:rPr>
        <w:t xml:space="preserve"> RNDr. Petr </w:t>
      </w:r>
      <w:proofErr w:type="spellStart"/>
      <w:r w:rsidRPr="00E06544">
        <w:rPr>
          <w:rFonts w:ascii="Verdana" w:hAnsi="Verdana" w:cs="Arial"/>
          <w:b/>
          <w:bCs/>
          <w:color w:val="333333"/>
        </w:rPr>
        <w:t>Baldrian</w:t>
      </w:r>
      <w:proofErr w:type="spellEnd"/>
      <w:r w:rsidRPr="00E06544">
        <w:rPr>
          <w:rFonts w:ascii="Verdana" w:hAnsi="Verdana" w:cs="Arial"/>
          <w:b/>
          <w:bCs/>
          <w:color w:val="333333"/>
        </w:rPr>
        <w:t>, Ph.D.</w:t>
      </w:r>
    </w:p>
    <w:p w14:paraId="43D909E6"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i/>
          <w:iCs/>
          <w:color w:val="333333"/>
        </w:rPr>
        <w:t>Mikrobiologický ústav AV ČR, v. v. i.</w:t>
      </w:r>
    </w:p>
    <w:p w14:paraId="785D8E99"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 xml:space="preserve">Petr </w:t>
      </w:r>
      <w:proofErr w:type="spellStart"/>
      <w:r w:rsidRPr="000634EA">
        <w:rPr>
          <w:rFonts w:ascii="Verdana" w:hAnsi="Verdana" w:cs="Arial"/>
          <w:color w:val="333333"/>
        </w:rPr>
        <w:t>Baldrian</w:t>
      </w:r>
      <w:proofErr w:type="spellEnd"/>
      <w:r w:rsidRPr="000634EA">
        <w:rPr>
          <w:rFonts w:ascii="Verdana" w:hAnsi="Verdana" w:cs="Arial"/>
          <w:color w:val="333333"/>
        </w:rPr>
        <w:t xml:space="preserve"> patří mezi přední odborníky v oblasti ekologie mikroorganismů. V Mikrobiologickém ústavu Akademie věd vede Laboratoř environmentální mikrobiologie, kterou vybudoval. V rámci laboratoře otevřel nová témata výzkumu, využívající kombinace molekulárně-biologických, mikrobiologických a biochemických metod při výzkumu složení a funkce </w:t>
      </w:r>
      <w:proofErr w:type="spellStart"/>
      <w:r w:rsidRPr="000634EA">
        <w:rPr>
          <w:rFonts w:ascii="Verdana" w:hAnsi="Verdana" w:cs="Arial"/>
          <w:color w:val="333333"/>
        </w:rPr>
        <w:t>mikrobiomu</w:t>
      </w:r>
      <w:proofErr w:type="spellEnd"/>
      <w:r w:rsidRPr="000634EA">
        <w:rPr>
          <w:rFonts w:ascii="Verdana" w:hAnsi="Verdana" w:cs="Arial"/>
          <w:color w:val="333333"/>
        </w:rPr>
        <w:t xml:space="preserve"> na ekosystémové úrovni, zejména v půdním prostředí, vlivu člověka na mikroorganismy a využití mikroorganismů v biotechnologiích.</w:t>
      </w:r>
    </w:p>
    <w:p w14:paraId="38347FD0"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 xml:space="preserve">Mezi nejvýznamnější vědecké výsledky patří návrh a aplikace postupů umožňujících identifikaci aktivních mikroorganismů v prostředí, popis exprese celého půdního </w:t>
      </w:r>
      <w:proofErr w:type="spellStart"/>
      <w:r w:rsidRPr="000634EA">
        <w:rPr>
          <w:rFonts w:ascii="Verdana" w:hAnsi="Verdana" w:cs="Arial"/>
          <w:color w:val="333333"/>
        </w:rPr>
        <w:t>mikrobiomu</w:t>
      </w:r>
      <w:proofErr w:type="spellEnd"/>
      <w:r w:rsidRPr="000634EA">
        <w:rPr>
          <w:rFonts w:ascii="Verdana" w:hAnsi="Verdana" w:cs="Arial"/>
          <w:color w:val="333333"/>
        </w:rPr>
        <w:t xml:space="preserve"> i rozpoznání aktivit jednotlivých mikroorganismů v komplexním prostředí, kde spolu koexistují stovky druhů. Jeho výzkumná skupina úspěšně aplikovala postupy pro studium vlivu vnějších faktorů na mikroorganismy, včetně vlivu globálních změn, a propaguje sdílení vědeckých dat (</w:t>
      </w:r>
      <w:hyperlink r:id="rId12" w:history="1">
        <w:r w:rsidRPr="000634EA">
          <w:rPr>
            <w:rStyle w:val="Hypertextovodkaz"/>
            <w:rFonts w:ascii="Verdana" w:hAnsi="Verdana" w:cs="Arial"/>
            <w:color w:val="BE0A26"/>
          </w:rPr>
          <w:t>https://globalfungi.com</w:t>
        </w:r>
      </w:hyperlink>
      <w:r w:rsidRPr="000634EA">
        <w:rPr>
          <w:rFonts w:ascii="Verdana" w:hAnsi="Verdana" w:cs="Arial"/>
          <w:color w:val="333333"/>
        </w:rPr>
        <w:t>).</w:t>
      </w:r>
    </w:p>
    <w:p w14:paraId="51182EB2"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 xml:space="preserve">Petr </w:t>
      </w:r>
      <w:proofErr w:type="spellStart"/>
      <w:r w:rsidRPr="000634EA">
        <w:rPr>
          <w:rFonts w:ascii="Verdana" w:hAnsi="Verdana" w:cs="Arial"/>
          <w:color w:val="333333"/>
        </w:rPr>
        <w:t>Baldrian</w:t>
      </w:r>
      <w:proofErr w:type="spellEnd"/>
      <w:r w:rsidRPr="000634EA">
        <w:rPr>
          <w:rFonts w:ascii="Verdana" w:hAnsi="Verdana" w:cs="Arial"/>
          <w:color w:val="333333"/>
        </w:rPr>
        <w:t xml:space="preserve"> se podílí na výuce ekologie mikroorganismů na vysokých školách a je úspěšným školitelem řady studentů. Je také iniciátorem vzniku a hlavním organizátorem série konferencí </w:t>
      </w:r>
      <w:proofErr w:type="spellStart"/>
      <w:r w:rsidRPr="000634EA">
        <w:rPr>
          <w:rFonts w:ascii="Verdana" w:hAnsi="Verdana" w:cs="Arial"/>
          <w:i/>
          <w:iCs/>
          <w:color w:val="333333"/>
        </w:rPr>
        <w:t>Ecology</w:t>
      </w:r>
      <w:proofErr w:type="spellEnd"/>
      <w:r w:rsidRPr="000634EA">
        <w:rPr>
          <w:rFonts w:ascii="Verdana" w:hAnsi="Verdana" w:cs="Arial"/>
          <w:i/>
          <w:iCs/>
          <w:color w:val="333333"/>
        </w:rPr>
        <w:t xml:space="preserve"> </w:t>
      </w:r>
      <w:proofErr w:type="spellStart"/>
      <w:r w:rsidRPr="000634EA">
        <w:rPr>
          <w:rFonts w:ascii="Verdana" w:hAnsi="Verdana" w:cs="Arial"/>
          <w:i/>
          <w:iCs/>
          <w:color w:val="333333"/>
        </w:rPr>
        <w:t>of</w:t>
      </w:r>
      <w:proofErr w:type="spellEnd"/>
      <w:r w:rsidRPr="000634EA">
        <w:rPr>
          <w:rFonts w:ascii="Verdana" w:hAnsi="Verdana" w:cs="Arial"/>
          <w:i/>
          <w:iCs/>
          <w:color w:val="333333"/>
        </w:rPr>
        <w:t xml:space="preserve"> </w:t>
      </w:r>
      <w:proofErr w:type="spellStart"/>
      <w:r w:rsidRPr="000634EA">
        <w:rPr>
          <w:rFonts w:ascii="Verdana" w:hAnsi="Verdana" w:cs="Arial"/>
          <w:i/>
          <w:iCs/>
          <w:color w:val="333333"/>
        </w:rPr>
        <w:t>Soil</w:t>
      </w:r>
      <w:proofErr w:type="spellEnd"/>
      <w:r w:rsidRPr="000634EA">
        <w:rPr>
          <w:rFonts w:ascii="Verdana" w:hAnsi="Verdana" w:cs="Arial"/>
          <w:i/>
          <w:iCs/>
          <w:color w:val="333333"/>
        </w:rPr>
        <w:t xml:space="preserve"> </w:t>
      </w:r>
      <w:proofErr w:type="spellStart"/>
      <w:r w:rsidRPr="000634EA">
        <w:rPr>
          <w:rFonts w:ascii="Verdana" w:hAnsi="Verdana" w:cs="Arial"/>
          <w:i/>
          <w:iCs/>
          <w:color w:val="333333"/>
        </w:rPr>
        <w:t>Microorganisms</w:t>
      </w:r>
      <w:proofErr w:type="spellEnd"/>
      <w:r w:rsidRPr="000634EA">
        <w:rPr>
          <w:rFonts w:ascii="Verdana" w:hAnsi="Verdana" w:cs="Arial"/>
          <w:color w:val="333333"/>
        </w:rPr>
        <w:t xml:space="preserve">. O mezinárodním ohlasu jeho vědecké práce svědčí to, že je v posledních letech pravidelně zařazován do seznamu </w:t>
      </w:r>
      <w:proofErr w:type="spellStart"/>
      <w:r w:rsidRPr="000634EA">
        <w:rPr>
          <w:rFonts w:ascii="Verdana" w:hAnsi="Verdana" w:cs="Arial"/>
          <w:color w:val="333333"/>
        </w:rPr>
        <w:t>Clarivate</w:t>
      </w:r>
      <w:proofErr w:type="spellEnd"/>
      <w:r w:rsidRPr="000634EA">
        <w:rPr>
          <w:rFonts w:ascii="Verdana" w:hAnsi="Verdana" w:cs="Arial"/>
          <w:color w:val="333333"/>
        </w:rPr>
        <w:t xml:space="preserve"> </w:t>
      </w:r>
      <w:proofErr w:type="spellStart"/>
      <w:r w:rsidRPr="000634EA">
        <w:rPr>
          <w:rFonts w:ascii="Verdana" w:hAnsi="Verdana" w:cs="Arial"/>
          <w:color w:val="333333"/>
        </w:rPr>
        <w:t>Highly</w:t>
      </w:r>
      <w:proofErr w:type="spellEnd"/>
      <w:r w:rsidRPr="000634EA">
        <w:rPr>
          <w:rFonts w:ascii="Verdana" w:hAnsi="Verdana" w:cs="Arial"/>
          <w:color w:val="333333"/>
        </w:rPr>
        <w:t xml:space="preserve"> </w:t>
      </w:r>
      <w:proofErr w:type="spellStart"/>
      <w:r w:rsidRPr="000634EA">
        <w:rPr>
          <w:rFonts w:ascii="Verdana" w:hAnsi="Verdana" w:cs="Arial"/>
          <w:color w:val="333333"/>
        </w:rPr>
        <w:t>Cited</w:t>
      </w:r>
      <w:proofErr w:type="spellEnd"/>
      <w:r w:rsidRPr="000634EA">
        <w:rPr>
          <w:rFonts w:ascii="Verdana" w:hAnsi="Verdana" w:cs="Arial"/>
          <w:color w:val="333333"/>
        </w:rPr>
        <w:t xml:space="preserve"> </w:t>
      </w:r>
      <w:proofErr w:type="spellStart"/>
      <w:r w:rsidRPr="000634EA">
        <w:rPr>
          <w:rFonts w:ascii="Verdana" w:hAnsi="Verdana" w:cs="Arial"/>
          <w:color w:val="333333"/>
        </w:rPr>
        <w:t>Researchers</w:t>
      </w:r>
      <w:proofErr w:type="spellEnd"/>
      <w:r w:rsidRPr="000634EA">
        <w:rPr>
          <w:rFonts w:ascii="Verdana" w:hAnsi="Verdana" w:cs="Arial"/>
          <w:color w:val="333333"/>
        </w:rPr>
        <w:t>.</w:t>
      </w:r>
    </w:p>
    <w:p w14:paraId="27C43E3A" w14:textId="4BE74ECC"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p>
    <w:p w14:paraId="2E940F90" w14:textId="1DF7A807" w:rsidR="000634EA" w:rsidRPr="00E06544" w:rsidRDefault="00BF07E1"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t>h3:</w:t>
      </w:r>
      <w:r w:rsidRPr="00E06544">
        <w:rPr>
          <w:rFonts w:ascii="Verdana" w:hAnsi="Verdana" w:cs="Arial"/>
          <w:b/>
          <w:bCs/>
          <w:color w:val="FF0000"/>
        </w:rPr>
        <w:t xml:space="preserve"> </w:t>
      </w:r>
      <w:r w:rsidR="000634EA" w:rsidRPr="00E06544">
        <w:rPr>
          <w:rFonts w:ascii="Verdana" w:hAnsi="Verdana" w:cs="Arial"/>
          <w:b/>
          <w:bCs/>
          <w:color w:val="333333"/>
        </w:rPr>
        <w:t>kategorie Mladší vědecký pracovník</w:t>
      </w:r>
    </w:p>
    <w:p w14:paraId="0125CEA6" w14:textId="5EC59577" w:rsidR="000634EA" w:rsidRPr="00E06544" w:rsidRDefault="00BF07E1" w:rsidP="00E06544">
      <w:pPr>
        <w:pStyle w:val="Normlnweb"/>
        <w:shd w:val="clear" w:color="auto" w:fill="FFFFFF"/>
        <w:spacing w:before="0" w:beforeAutospacing="0" w:after="120" w:afterAutospacing="0"/>
        <w:rPr>
          <w:rFonts w:ascii="Verdana" w:hAnsi="Verdana" w:cs="Arial"/>
          <w:b/>
          <w:bCs/>
          <w:color w:val="333333"/>
        </w:rPr>
      </w:pPr>
      <w:r w:rsidRPr="00E06544">
        <w:rPr>
          <w:rFonts w:ascii="Verdana" w:hAnsi="Verdana" w:cs="Arial"/>
          <w:b/>
          <w:bCs/>
          <w:color w:val="FF0000"/>
          <w:highlight w:val="yellow"/>
        </w:rPr>
        <w:t>h4:</w:t>
      </w:r>
      <w:r w:rsidRPr="00E06544">
        <w:rPr>
          <w:rFonts w:ascii="Verdana" w:hAnsi="Verdana" w:cs="Arial"/>
          <w:b/>
          <w:bCs/>
          <w:color w:val="FF0000"/>
        </w:rPr>
        <w:t xml:space="preserve"> </w:t>
      </w:r>
      <w:r w:rsidR="000634EA" w:rsidRPr="00E06544">
        <w:rPr>
          <w:rFonts w:ascii="Verdana" w:hAnsi="Verdana" w:cs="Arial"/>
          <w:b/>
          <w:bCs/>
          <w:color w:val="333333"/>
        </w:rPr>
        <w:t xml:space="preserve">Mgr. </w:t>
      </w:r>
      <w:proofErr w:type="spellStart"/>
      <w:r w:rsidR="000634EA" w:rsidRPr="00E06544">
        <w:rPr>
          <w:rFonts w:ascii="Verdana" w:hAnsi="Verdana" w:cs="Arial"/>
          <w:b/>
          <w:bCs/>
          <w:color w:val="333333"/>
        </w:rPr>
        <w:t>Mariya</w:t>
      </w:r>
      <w:proofErr w:type="spellEnd"/>
      <w:r w:rsidR="000634EA" w:rsidRPr="00E06544">
        <w:rPr>
          <w:rFonts w:ascii="Verdana" w:hAnsi="Verdana" w:cs="Arial"/>
          <w:b/>
          <w:bCs/>
          <w:color w:val="333333"/>
        </w:rPr>
        <w:t xml:space="preserve"> </w:t>
      </w:r>
      <w:proofErr w:type="spellStart"/>
      <w:r w:rsidR="000634EA" w:rsidRPr="00E06544">
        <w:rPr>
          <w:rFonts w:ascii="Verdana" w:hAnsi="Verdana" w:cs="Arial"/>
          <w:b/>
          <w:bCs/>
          <w:color w:val="333333"/>
        </w:rPr>
        <w:t>Shamzhy</w:t>
      </w:r>
      <w:proofErr w:type="spellEnd"/>
      <w:r w:rsidR="000634EA" w:rsidRPr="00E06544">
        <w:rPr>
          <w:rFonts w:ascii="Verdana" w:hAnsi="Verdana" w:cs="Arial"/>
          <w:b/>
          <w:bCs/>
          <w:color w:val="333333"/>
        </w:rPr>
        <w:t>, Ph.D.</w:t>
      </w:r>
    </w:p>
    <w:p w14:paraId="227566C9" w14:textId="77777777" w:rsidR="000634EA" w:rsidRPr="000634EA" w:rsidRDefault="000634EA" w:rsidP="000634EA">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i/>
          <w:iCs/>
          <w:color w:val="333333"/>
        </w:rPr>
        <w:t>Centrum pro cílenou syntézu a aplikaci perspektivních materiálů, Přírodovědecká fakulta UK</w:t>
      </w:r>
    </w:p>
    <w:p w14:paraId="0CF4F481" w14:textId="618D32C5" w:rsidR="000634EA" w:rsidRDefault="000634EA" w:rsidP="000634EA">
      <w:pPr>
        <w:pStyle w:val="Normlnweb"/>
        <w:shd w:val="clear" w:color="auto" w:fill="FFFFFF"/>
        <w:spacing w:before="0" w:beforeAutospacing="0" w:after="120" w:afterAutospacing="0"/>
        <w:rPr>
          <w:rFonts w:ascii="Verdana" w:hAnsi="Verdana" w:cs="Arial"/>
          <w:color w:val="333333"/>
        </w:rPr>
      </w:pPr>
      <w:proofErr w:type="spellStart"/>
      <w:r w:rsidRPr="000634EA">
        <w:rPr>
          <w:rFonts w:ascii="Verdana" w:hAnsi="Verdana" w:cs="Arial"/>
          <w:color w:val="333333"/>
        </w:rPr>
        <w:t>Mariya</w:t>
      </w:r>
      <w:proofErr w:type="spellEnd"/>
      <w:r w:rsidRPr="000634EA">
        <w:rPr>
          <w:rFonts w:ascii="Verdana" w:hAnsi="Verdana" w:cs="Arial"/>
          <w:color w:val="333333"/>
        </w:rPr>
        <w:t xml:space="preserve"> </w:t>
      </w:r>
      <w:proofErr w:type="spellStart"/>
      <w:r w:rsidRPr="000634EA">
        <w:rPr>
          <w:rFonts w:ascii="Verdana" w:hAnsi="Verdana" w:cs="Arial"/>
          <w:color w:val="333333"/>
        </w:rPr>
        <w:t>Shamzhy</w:t>
      </w:r>
      <w:proofErr w:type="spellEnd"/>
      <w:r w:rsidRPr="000634EA">
        <w:rPr>
          <w:rFonts w:ascii="Verdana" w:hAnsi="Verdana" w:cs="Arial"/>
          <w:color w:val="333333"/>
        </w:rPr>
        <w:t xml:space="preserve"> je velmi talentovaná mladá vědecká pracovnice, která dosahuje skvělých výsledků v oblasti výzkumu a vývoje nových materiálů na bázi zeolitů. Tyto výsledky publikuje v nejlepších mezinárodních časopisech s vysokou citační odezvou, a navíc se podílí na spolupráci s několika firmami na využití těchto výsledků v praxi. Ve svém výzkumu se věnuje zejména syntéze nových typů zeolitů, jejich fyzikálně chemické charakterizaci a pochopení vztahů mezi strukturou a chemickými vlastnostmi zeolitů na jedné straně a jejich aktivitou a selektivitou ve vybraných reakcích na straně druhé.</w:t>
      </w:r>
    </w:p>
    <w:p w14:paraId="00E1AAAE" w14:textId="77777777" w:rsidR="00036B37" w:rsidRPr="000634EA" w:rsidRDefault="00036B37" w:rsidP="000634EA">
      <w:pPr>
        <w:pStyle w:val="Normlnweb"/>
        <w:shd w:val="clear" w:color="auto" w:fill="FFFFFF"/>
        <w:spacing w:before="0" w:beforeAutospacing="0" w:after="120" w:afterAutospacing="0"/>
        <w:rPr>
          <w:rFonts w:ascii="Verdana" w:hAnsi="Verdana" w:cs="Arial"/>
          <w:color w:val="333333"/>
        </w:rPr>
      </w:pPr>
    </w:p>
    <w:p w14:paraId="62DDBC18" w14:textId="0D55FD94" w:rsidR="00BF07E1" w:rsidRPr="008809F9" w:rsidRDefault="008809F9" w:rsidP="000634EA">
      <w:pPr>
        <w:pStyle w:val="Normlnweb"/>
        <w:shd w:val="clear" w:color="auto" w:fill="FFFFFF"/>
        <w:spacing w:before="0" w:beforeAutospacing="0" w:after="120" w:afterAutospacing="0"/>
        <w:rPr>
          <w:rFonts w:ascii="Verdana" w:hAnsi="Verdana" w:cs="Arial"/>
          <w:color w:val="FF0000"/>
        </w:rPr>
      </w:pPr>
      <w:r w:rsidRPr="008809F9">
        <w:rPr>
          <w:rFonts w:ascii="Verdana" w:hAnsi="Verdana" w:cs="Arial"/>
          <w:color w:val="FF0000"/>
          <w:highlight w:val="yellow"/>
        </w:rPr>
        <w:t>textový rámeček:</w:t>
      </w:r>
    </w:p>
    <w:p w14:paraId="4E9EBEB7" w14:textId="36EDD661" w:rsidR="008809F9" w:rsidRDefault="008809F9" w:rsidP="000634EA">
      <w:pPr>
        <w:pStyle w:val="Normlnweb"/>
        <w:shd w:val="clear" w:color="auto" w:fill="FFFFFF"/>
        <w:spacing w:before="0" w:beforeAutospacing="0" w:after="120" w:afterAutospacing="0"/>
        <w:rPr>
          <w:rFonts w:ascii="Verdana" w:hAnsi="Verdana" w:cs="Arial"/>
          <w:color w:val="333333"/>
        </w:rPr>
      </w:pPr>
      <w:r w:rsidRPr="008809F9">
        <w:rPr>
          <w:rFonts w:ascii="Verdana" w:hAnsi="Verdana" w:cs="Arial"/>
          <w:noProof/>
          <w:color w:val="333333"/>
        </w:rPr>
        <w:lastRenderedPageBreak/>
        <mc:AlternateContent>
          <mc:Choice Requires="wps">
            <w:drawing>
              <wp:inline distT="0" distB="0" distL="0" distR="0" wp14:anchorId="228ED2C3" wp14:editId="461835CE">
                <wp:extent cx="5524500" cy="1404620"/>
                <wp:effectExtent l="0" t="0" r="0" b="7620"/>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C00000"/>
                        </a:solidFill>
                        <a:ln w="9525">
                          <a:noFill/>
                          <a:miter lim="800000"/>
                          <a:headEnd/>
                          <a:tailEnd/>
                        </a:ln>
                      </wps:spPr>
                      <wps:txbx>
                        <w:txbxContent>
                          <w:p w14:paraId="3365BF68" w14:textId="2E076C7F" w:rsidR="008809F9" w:rsidRPr="008809F9" w:rsidRDefault="008809F9" w:rsidP="008809F9">
                            <w:pPr>
                              <w:rPr>
                                <w:rFonts w:ascii="Verdana" w:hAnsi="Verdana"/>
                                <w:b/>
                                <w:bCs/>
                              </w:rPr>
                            </w:pPr>
                            <w:r w:rsidRPr="008809F9">
                              <w:rPr>
                                <w:rFonts w:ascii="Verdana" w:hAnsi="Verdana"/>
                                <w:b/>
                                <w:bCs/>
                              </w:rPr>
                              <w:t>Jak funguje hmotnostní spektrometr?</w:t>
                            </w:r>
                          </w:p>
                          <w:p w14:paraId="07243B06" w14:textId="616CC608" w:rsidR="008809F9" w:rsidRPr="008809F9" w:rsidRDefault="008809F9" w:rsidP="008809F9">
                            <w:pPr>
                              <w:rPr>
                                <w:rFonts w:ascii="Verdana" w:hAnsi="Verdana"/>
                              </w:rPr>
                            </w:pPr>
                            <w:r w:rsidRPr="008809F9">
                              <w:rPr>
                                <w:rFonts w:ascii="Verdana" w:hAnsi="Verdana"/>
                              </w:rPr>
                              <w:t>Pohyb nabité částice v elektromagnetickém poli, ať už se jedná o pole magnetické, radiofrekvenční, elektrostatické, nebo o jejich různé kombinace, závisí na její hmotnosti a náboji. Z analýzy trajektorie nabité částice tak můžeme určit poměr hmotnosti a náboje. Zařízení – a že jich je – poskytující tento poměr nazýváme hmotnostním spektrometrem. Je zvykem vyjadřovat náboj nikoliv absolutně, ale takzvaným nábojovým číslem. Toto číslo vyjadřuje, kolik elementárních nábojů příslušný ion nese. Například organický ion CH5</w:t>
                            </w:r>
                            <w:r w:rsidRPr="008809F9">
                              <w:rPr>
                                <w:rFonts w:ascii="Verdana" w:hAnsi="Verdana"/>
                                <w:vertAlign w:val="superscript"/>
                              </w:rPr>
                              <w:t>+</w:t>
                            </w:r>
                            <w:r w:rsidRPr="008809F9">
                              <w:rPr>
                                <w:rFonts w:ascii="Verdana" w:hAnsi="Verdana"/>
                              </w:rPr>
                              <w:t xml:space="preserve"> má nábojové číslo 1, ion mědi Cu</w:t>
                            </w:r>
                            <w:r w:rsidRPr="008809F9">
                              <w:rPr>
                                <w:rFonts w:ascii="Verdana" w:hAnsi="Verdana"/>
                                <w:vertAlign w:val="superscript"/>
                              </w:rPr>
                              <w:t>2+</w:t>
                            </w:r>
                            <w:r w:rsidRPr="008809F9">
                              <w:rPr>
                                <w:rFonts w:ascii="Verdana" w:hAnsi="Verdana"/>
                              </w:rPr>
                              <w:t xml:space="preserve"> má nábojové číslo 2. Ion proteinu získaný </w:t>
                            </w:r>
                            <w:proofErr w:type="spellStart"/>
                            <w:r w:rsidRPr="008809F9">
                              <w:rPr>
                                <w:rFonts w:ascii="Verdana" w:hAnsi="Verdana"/>
                              </w:rPr>
                              <w:t>elektrosprejovou</w:t>
                            </w:r>
                            <w:proofErr w:type="spellEnd"/>
                            <w:r w:rsidRPr="008809F9">
                              <w:rPr>
                                <w:rFonts w:ascii="Verdana" w:hAnsi="Verdana"/>
                              </w:rPr>
                              <w:t xml:space="preserve"> ionizací může nést i desítky asociovaných protonů a tomu bude odpovídat jeho nábojové číslo. V hmotnostní spektrometrii se potom určuje poměr hmotnosti </w:t>
                            </w:r>
                            <w:r w:rsidRPr="008809F9">
                              <w:rPr>
                                <w:rFonts w:ascii="Verdana" w:hAnsi="Verdana"/>
                                <w:i/>
                                <w:iCs/>
                              </w:rPr>
                              <w:t>m</w:t>
                            </w:r>
                            <w:r w:rsidRPr="008809F9">
                              <w:rPr>
                                <w:rFonts w:ascii="Verdana" w:hAnsi="Verdana"/>
                              </w:rPr>
                              <w:t xml:space="preserve"> a nábojového čísla </w:t>
                            </w:r>
                            <w:r w:rsidRPr="008809F9">
                              <w:rPr>
                                <w:rFonts w:ascii="Verdana" w:hAnsi="Verdana"/>
                                <w:i/>
                                <w:iCs/>
                              </w:rPr>
                              <w:t>z</w:t>
                            </w:r>
                            <w:r w:rsidRPr="008809F9">
                              <w:rPr>
                                <w:rFonts w:ascii="Verdana" w:hAnsi="Verdana"/>
                              </w:rPr>
                              <w:t xml:space="preserve">, což se obvykle označuje jako </w:t>
                            </w:r>
                            <w:r w:rsidRPr="008809F9">
                              <w:rPr>
                                <w:rFonts w:ascii="Verdana" w:hAnsi="Verdana"/>
                                <w:i/>
                                <w:iCs/>
                              </w:rPr>
                              <w:t>m/z</w:t>
                            </w:r>
                            <w:r w:rsidRPr="008809F9">
                              <w:rPr>
                                <w:rFonts w:ascii="Verdana" w:hAnsi="Verdana"/>
                              </w:rPr>
                              <w:t xml:space="preserve">. Hmotnostním spektrem pak nazveme závislost četnosti iontů na ose </w:t>
                            </w:r>
                            <w:r w:rsidRPr="008809F9">
                              <w:rPr>
                                <w:rFonts w:ascii="Verdana" w:hAnsi="Verdana"/>
                                <w:i/>
                                <w:iCs/>
                              </w:rPr>
                              <w:t>y</w:t>
                            </w:r>
                            <w:r w:rsidRPr="008809F9">
                              <w:rPr>
                                <w:rFonts w:ascii="Verdana" w:hAnsi="Verdana"/>
                              </w:rPr>
                              <w:t xml:space="preserve"> na poměru </w:t>
                            </w:r>
                            <w:r w:rsidRPr="008809F9">
                              <w:rPr>
                                <w:rFonts w:ascii="Verdana" w:hAnsi="Verdana"/>
                                <w:i/>
                                <w:iCs/>
                              </w:rPr>
                              <w:t>m/z</w:t>
                            </w:r>
                            <w:r w:rsidRPr="008809F9">
                              <w:rPr>
                                <w:rFonts w:ascii="Verdana" w:hAnsi="Verdana"/>
                              </w:rPr>
                              <w:t xml:space="preserve"> na ose </w:t>
                            </w:r>
                            <w:r w:rsidRPr="008809F9">
                              <w:rPr>
                                <w:rFonts w:ascii="Verdana" w:hAnsi="Verdana"/>
                                <w:i/>
                                <w:iCs/>
                              </w:rPr>
                              <w:t>x</w:t>
                            </w:r>
                            <w:r w:rsidRPr="008809F9">
                              <w:rPr>
                                <w:rFonts w:ascii="Verdana" w:hAnsi="Verdana"/>
                              </w:rPr>
                              <w:t>.</w:t>
                            </w:r>
                          </w:p>
                        </w:txbxContent>
                      </wps:txbx>
                      <wps:bodyPr rot="0" vert="horz" wrap="square" lIns="91440" tIns="45720" rIns="91440" bIns="45720" anchor="t" anchorCtr="0">
                        <a:spAutoFit/>
                      </wps:bodyPr>
                    </wps:wsp>
                  </a:graphicData>
                </a:graphic>
              </wp:inline>
            </w:drawing>
          </mc:Choice>
          <mc:Fallback>
            <w:pict>
              <v:shapetype w14:anchorId="228ED2C3" id="_x0000_t202" coordsize="21600,21600" o:spt="202" path="m,l,21600r21600,l21600,xe">
                <v:stroke joinstyle="miter"/>
                <v:path gradientshapeok="t" o:connecttype="rect"/>
              </v:shapetype>
              <v:shape id="Textové pole 2" o:spid="_x0000_s1026" type="#_x0000_t202" style="width: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" fillcolor="#c00000" stroked="f">
                <v:textbox style="mso-fit-shape-to-text:t">
                  <w:txbxContent>
                    <w:p w14:paraId="3365BF68" w14:textId="2E076C7F" w:rsidR="008809F9" w:rsidRPr="008809F9" w:rsidRDefault="008809F9" w:rsidP="008809F9">
                      <w:pPr>
                        <w:rPr>
                          <w:rFonts w:ascii="Verdana" w:hAnsi="Verdana"/>
                          <w:b/>
                          <w:bCs/>
                        </w:rPr>
                      </w:pPr>
                      <w:r w:rsidRPr="008809F9">
                        <w:rPr>
                          <w:rFonts w:ascii="Verdana" w:hAnsi="Verdana"/>
                          <w:b/>
                          <w:bCs/>
                        </w:rPr>
                        <w:t>Jak funguje hmotnostní spektrometr?</w:t>
                      </w:r>
                    </w:p>
                    <w:p w14:paraId="07243B06" w14:textId="616CC608" w:rsidR="008809F9" w:rsidRPr="008809F9" w:rsidRDefault="008809F9" w:rsidP="008809F9">
                      <w:pPr>
                        <w:rPr>
                          <w:rFonts w:ascii="Verdana" w:hAnsi="Verdana"/>
                        </w:rPr>
                      </w:pPr>
                      <w:r w:rsidRPr="008809F9">
                        <w:rPr>
                          <w:rFonts w:ascii="Verdana" w:hAnsi="Verdana"/>
                        </w:rPr>
                        <w:t>Pohyb nabité částice v elektromagnetickém poli, ať už se jedná o pole magnetické, radiofrekvenční, elektrostatické, nebo o jejich různé kombinace, závisí na její hmotnosti a náboji. Z analýzy trajektorie nabité částice tak můžeme určit poměr hmotnosti a náboje. Zařízení – a že jich je – poskytující tento poměr nazýváme hmotnostním spektrometrem. Je zvykem vyjadřovat náboj nikoliv absolutně, ale takzvaným nábojovým číslem. Toto číslo vyjadřuje, kolik elementárních nábojů příslušný ion nese. Například organický ion CH5</w:t>
                      </w:r>
                      <w:r w:rsidRPr="008809F9">
                        <w:rPr>
                          <w:rFonts w:ascii="Verdana" w:hAnsi="Verdana"/>
                          <w:vertAlign w:val="superscript"/>
                        </w:rPr>
                        <w:t>+</w:t>
                      </w:r>
                      <w:r w:rsidRPr="008809F9">
                        <w:rPr>
                          <w:rFonts w:ascii="Verdana" w:hAnsi="Verdana"/>
                        </w:rPr>
                        <w:t xml:space="preserve"> má nábojové číslo 1, ion mědi Cu</w:t>
                      </w:r>
                      <w:r w:rsidRPr="008809F9">
                        <w:rPr>
                          <w:rFonts w:ascii="Verdana" w:hAnsi="Verdana"/>
                          <w:vertAlign w:val="superscript"/>
                        </w:rPr>
                        <w:t>2+</w:t>
                      </w:r>
                      <w:r w:rsidRPr="008809F9">
                        <w:rPr>
                          <w:rFonts w:ascii="Verdana" w:hAnsi="Verdana"/>
                        </w:rPr>
                        <w:t xml:space="preserve"> má nábojové číslo 2. Ion proteinu získaný </w:t>
                      </w:r>
                      <w:proofErr w:type="spellStart"/>
                      <w:r w:rsidRPr="008809F9">
                        <w:rPr>
                          <w:rFonts w:ascii="Verdana" w:hAnsi="Verdana"/>
                        </w:rPr>
                        <w:t>elektrosprejovou</w:t>
                      </w:r>
                      <w:proofErr w:type="spellEnd"/>
                      <w:r w:rsidRPr="008809F9">
                        <w:rPr>
                          <w:rFonts w:ascii="Verdana" w:hAnsi="Verdana"/>
                        </w:rPr>
                        <w:t xml:space="preserve"> ionizací může nést i desítky asociovaných protonů a tomu bude odpovídat jeho nábojové číslo. V hmotnostní spektrometrii se potom určuje poměr hmotnosti </w:t>
                      </w:r>
                      <w:r w:rsidRPr="008809F9">
                        <w:rPr>
                          <w:rFonts w:ascii="Verdana" w:hAnsi="Verdana"/>
                          <w:i/>
                          <w:iCs/>
                        </w:rPr>
                        <w:t>m</w:t>
                      </w:r>
                      <w:r w:rsidRPr="008809F9">
                        <w:rPr>
                          <w:rFonts w:ascii="Verdana" w:hAnsi="Verdana"/>
                        </w:rPr>
                        <w:t xml:space="preserve"> a nábojového čísla </w:t>
                      </w:r>
                      <w:r w:rsidRPr="008809F9">
                        <w:rPr>
                          <w:rFonts w:ascii="Verdana" w:hAnsi="Verdana"/>
                          <w:i/>
                          <w:iCs/>
                        </w:rPr>
                        <w:t>z</w:t>
                      </w:r>
                      <w:r w:rsidRPr="008809F9">
                        <w:rPr>
                          <w:rFonts w:ascii="Verdana" w:hAnsi="Verdana"/>
                        </w:rPr>
                        <w:t xml:space="preserve">, což se obvykle označuje jako </w:t>
                      </w:r>
                      <w:r w:rsidRPr="008809F9">
                        <w:rPr>
                          <w:rFonts w:ascii="Verdana" w:hAnsi="Verdana"/>
                          <w:i/>
                          <w:iCs/>
                        </w:rPr>
                        <w:t>m/z</w:t>
                      </w:r>
                      <w:r w:rsidRPr="008809F9">
                        <w:rPr>
                          <w:rFonts w:ascii="Verdana" w:hAnsi="Verdana"/>
                        </w:rPr>
                        <w:t xml:space="preserve">. Hmotnostním spektrem pak nazveme závislost četnosti iontů na ose </w:t>
                      </w:r>
                      <w:r w:rsidRPr="008809F9">
                        <w:rPr>
                          <w:rFonts w:ascii="Verdana" w:hAnsi="Verdana"/>
                          <w:i/>
                          <w:iCs/>
                        </w:rPr>
                        <w:t>y</w:t>
                      </w:r>
                      <w:r w:rsidRPr="008809F9">
                        <w:rPr>
                          <w:rFonts w:ascii="Verdana" w:hAnsi="Verdana"/>
                        </w:rPr>
                        <w:t xml:space="preserve"> na poměru </w:t>
                      </w:r>
                      <w:r w:rsidRPr="008809F9">
                        <w:rPr>
                          <w:rFonts w:ascii="Verdana" w:hAnsi="Verdana"/>
                          <w:i/>
                          <w:iCs/>
                        </w:rPr>
                        <w:t>m/z</w:t>
                      </w:r>
                      <w:r w:rsidRPr="008809F9">
                        <w:rPr>
                          <w:rFonts w:ascii="Verdana" w:hAnsi="Verdana"/>
                        </w:rPr>
                        <w:t xml:space="preserve"> na ose </w:t>
                      </w:r>
                      <w:r w:rsidRPr="008809F9">
                        <w:rPr>
                          <w:rFonts w:ascii="Verdana" w:hAnsi="Verdana"/>
                          <w:i/>
                          <w:iCs/>
                        </w:rPr>
                        <w:t>x</w:t>
                      </w:r>
                      <w:r w:rsidRPr="008809F9">
                        <w:rPr>
                          <w:rFonts w:ascii="Verdana" w:hAnsi="Verdana"/>
                        </w:rPr>
                        <w:t>.</w:t>
                      </w:r>
                    </w:p>
                  </w:txbxContent>
                </v:textbox>
                <w10:anchorlock/>
              </v:shape>
            </w:pict>
          </mc:Fallback>
        </mc:AlternateContent>
      </w:r>
    </w:p>
    <w:p w14:paraId="6F553815" w14:textId="77777777" w:rsidR="00190469" w:rsidRDefault="00190469" w:rsidP="000634EA">
      <w:pPr>
        <w:pStyle w:val="Normlnweb"/>
        <w:shd w:val="clear" w:color="auto" w:fill="FFFFFF"/>
        <w:spacing w:before="0" w:beforeAutospacing="0" w:after="120" w:afterAutospacing="0"/>
        <w:rPr>
          <w:rFonts w:ascii="Verdana" w:hAnsi="Verdana" w:cs="Arial"/>
          <w:color w:val="FF0000"/>
          <w:highlight w:val="yellow"/>
        </w:rPr>
      </w:pPr>
    </w:p>
    <w:p w14:paraId="1F70A7A3" w14:textId="56CC1BD9" w:rsidR="00BF07E1" w:rsidRPr="00BF07E1" w:rsidRDefault="00BF07E1" w:rsidP="000634EA">
      <w:pPr>
        <w:pStyle w:val="Normlnweb"/>
        <w:shd w:val="clear" w:color="auto" w:fill="FFFFFF"/>
        <w:spacing w:before="0" w:beforeAutospacing="0" w:after="120" w:afterAutospacing="0"/>
        <w:rPr>
          <w:rFonts w:ascii="Verdana" w:hAnsi="Verdana" w:cs="Arial"/>
          <w:color w:val="FF0000"/>
        </w:rPr>
      </w:pPr>
      <w:proofErr w:type="spellStart"/>
      <w:r w:rsidRPr="00BF07E1">
        <w:rPr>
          <w:rFonts w:ascii="Verdana" w:hAnsi="Verdana" w:cs="Arial"/>
          <w:color w:val="FF0000"/>
          <w:highlight w:val="yellow"/>
        </w:rPr>
        <w:t>embedované</w:t>
      </w:r>
      <w:proofErr w:type="spellEnd"/>
      <w:r w:rsidRPr="00BF07E1">
        <w:rPr>
          <w:rFonts w:ascii="Verdana" w:hAnsi="Verdana" w:cs="Arial"/>
          <w:color w:val="FF0000"/>
          <w:highlight w:val="yellow"/>
        </w:rPr>
        <w:t xml:space="preserve"> video:</w:t>
      </w:r>
    </w:p>
    <w:p w14:paraId="4AC1408B" w14:textId="5CEDEA3A" w:rsidR="000634EA" w:rsidRDefault="00AF425E" w:rsidP="000634EA">
      <w:pPr>
        <w:pStyle w:val="Normlnweb"/>
        <w:shd w:val="clear" w:color="auto" w:fill="FFFFFF"/>
        <w:spacing w:before="0" w:beforeAutospacing="0" w:after="120" w:afterAutospacing="0"/>
        <w:rPr>
          <w:rFonts w:ascii="Verdana" w:hAnsi="Verdana" w:cs="Arial"/>
          <w:color w:val="333333"/>
        </w:rPr>
      </w:pPr>
      <w:r>
        <w:rPr>
          <w:rFonts w:ascii="Verdana" w:hAnsi="Verdana" w:cs="Arial"/>
          <w:noProof/>
          <w:color w:val="333333"/>
        </w:rPr>
        <w:drawing>
          <wp:inline distT="0" distB="0" distL="0" distR="0" wp14:anchorId="29DEFDB3" wp14:editId="7208F6B8">
            <wp:extent cx="4968240" cy="2773290"/>
            <wp:effectExtent l="0" t="0" r="3810" b="825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3">
                      <a:extLst>
                        <a:ext uri="{28A0092B-C50C-407E-A947-70E740481C1C}">
                          <a14:useLocalDpi xmlns:a14="http://schemas.microsoft.com/office/drawing/2010/main" val="0"/>
                        </a:ext>
                      </a:extLst>
                    </a:blip>
                    <a:stretch>
                      <a:fillRect/>
                    </a:stretch>
                  </pic:blipFill>
                  <pic:spPr>
                    <a:xfrm>
                      <a:off x="0" y="0"/>
                      <a:ext cx="4978182" cy="2778839"/>
                    </a:xfrm>
                    <a:prstGeom prst="rect">
                      <a:avLst/>
                    </a:prstGeom>
                  </pic:spPr>
                </pic:pic>
              </a:graphicData>
            </a:graphic>
          </wp:inline>
        </w:drawing>
      </w:r>
    </w:p>
    <w:p w14:paraId="2CE31E6B" w14:textId="4E1989F0" w:rsidR="00AF425E" w:rsidRDefault="00AF425E" w:rsidP="000634EA">
      <w:pPr>
        <w:pStyle w:val="Normlnweb"/>
        <w:shd w:val="clear" w:color="auto" w:fill="FFFFFF"/>
        <w:spacing w:before="0" w:beforeAutospacing="0" w:after="120" w:afterAutospacing="0"/>
        <w:rPr>
          <w:rFonts w:ascii="Verdana" w:hAnsi="Verdana" w:cs="Arial"/>
          <w:color w:val="333333"/>
        </w:rPr>
      </w:pPr>
      <w:r w:rsidRPr="00AF425E">
        <w:rPr>
          <w:rFonts w:ascii="Verdana" w:hAnsi="Verdana" w:cs="Arial"/>
          <w:color w:val="FF0000"/>
          <w:highlight w:val="yellow"/>
        </w:rPr>
        <w:t>popiska videa:</w:t>
      </w:r>
      <w:r w:rsidRPr="00AF425E">
        <w:rPr>
          <w:rFonts w:ascii="Verdana" w:hAnsi="Verdana" w:cs="Arial"/>
          <w:color w:val="FF0000"/>
        </w:rPr>
        <w:t xml:space="preserve"> </w:t>
      </w:r>
      <w:r w:rsidRPr="00AF425E">
        <w:rPr>
          <w:rFonts w:ascii="Verdana" w:hAnsi="Verdana" w:cs="Arial"/>
          <w:color w:val="333333"/>
        </w:rPr>
        <w:t xml:space="preserve">O budoucnosti světa a lidských schopnostech tuto budoucnost v dobrém i zlém ovlivnit přednášel ve středu 9. června 2021 královský astronom Martin </w:t>
      </w:r>
      <w:proofErr w:type="spellStart"/>
      <w:r w:rsidRPr="00AF425E">
        <w:rPr>
          <w:rFonts w:ascii="Verdana" w:hAnsi="Verdana" w:cs="Arial"/>
          <w:color w:val="333333"/>
        </w:rPr>
        <w:t>Rees</w:t>
      </w:r>
      <w:proofErr w:type="spellEnd"/>
      <w:r w:rsidRPr="00AF425E">
        <w:rPr>
          <w:rFonts w:ascii="Verdana" w:hAnsi="Verdana" w:cs="Arial"/>
          <w:color w:val="333333"/>
        </w:rPr>
        <w:t xml:space="preserve"> v rámci cyklu přednášek Bernarda </w:t>
      </w:r>
      <w:proofErr w:type="spellStart"/>
      <w:r w:rsidRPr="00AF425E">
        <w:rPr>
          <w:rFonts w:ascii="Verdana" w:hAnsi="Verdana" w:cs="Arial"/>
          <w:color w:val="333333"/>
        </w:rPr>
        <w:t>Bolzana</w:t>
      </w:r>
      <w:proofErr w:type="spellEnd"/>
      <w:r>
        <w:rPr>
          <w:rFonts w:ascii="Verdana" w:hAnsi="Verdana" w:cs="Arial"/>
          <w:color w:val="333333"/>
        </w:rPr>
        <w:t>.</w:t>
      </w:r>
    </w:p>
    <w:p w14:paraId="44CD9B0C" w14:textId="1EC1F38D" w:rsidR="00D00964" w:rsidRDefault="00D00964" w:rsidP="000634EA">
      <w:pPr>
        <w:pStyle w:val="Normlnweb"/>
        <w:shd w:val="clear" w:color="auto" w:fill="FFFFFF"/>
        <w:spacing w:before="0" w:beforeAutospacing="0" w:after="120" w:afterAutospacing="0"/>
        <w:rPr>
          <w:rFonts w:ascii="Verdana" w:hAnsi="Verdana" w:cs="Arial"/>
          <w:color w:val="333333"/>
        </w:rPr>
      </w:pPr>
    </w:p>
    <w:p w14:paraId="24249F53" w14:textId="77777777" w:rsidR="00D00964" w:rsidRPr="000634EA" w:rsidRDefault="00D00964" w:rsidP="00D00964">
      <w:pPr>
        <w:pStyle w:val="Normlnweb"/>
        <w:shd w:val="clear" w:color="auto" w:fill="FFFFFF"/>
        <w:spacing w:before="0" w:beforeAutospacing="0" w:after="120" w:afterAutospacing="0"/>
        <w:rPr>
          <w:rFonts w:ascii="Verdana" w:hAnsi="Verdana" w:cs="Arial"/>
          <w:color w:val="FF0000"/>
        </w:rPr>
      </w:pPr>
      <w:r w:rsidRPr="000634EA">
        <w:rPr>
          <w:rFonts w:ascii="Verdana" w:hAnsi="Verdana" w:cs="Arial"/>
          <w:color w:val="FF0000"/>
          <w:highlight w:val="yellow"/>
        </w:rPr>
        <w:t>text:</w:t>
      </w:r>
    </w:p>
    <w:p w14:paraId="2C00F923" w14:textId="77777777" w:rsidR="00D00964" w:rsidRPr="000634EA" w:rsidRDefault="00D00964" w:rsidP="00D00964">
      <w:pPr>
        <w:pStyle w:val="Normlnweb"/>
        <w:shd w:val="clear" w:color="auto" w:fill="FFFFFF"/>
        <w:spacing w:before="0" w:beforeAutospacing="0" w:after="120" w:afterAutospacing="0"/>
        <w:rPr>
          <w:rFonts w:ascii="Verdana" w:hAnsi="Verdana" w:cs="Arial"/>
          <w:color w:val="333333"/>
        </w:rPr>
      </w:pPr>
      <w:r w:rsidRPr="000634EA">
        <w:rPr>
          <w:rFonts w:ascii="Verdana" w:hAnsi="Verdana" w:cs="Arial"/>
          <w:color w:val="333333"/>
        </w:rPr>
        <w:t>Učená společnost ČR srdečně zve ke sledování slavnostní části XXVII. valného shromáždění, které se koná 11. 5. 2021 od 10:30 hod.</w:t>
      </w:r>
    </w:p>
    <w:p w14:paraId="0BAB2B49" w14:textId="77777777" w:rsidR="00D00964" w:rsidRPr="000634EA" w:rsidRDefault="00D00964" w:rsidP="00D00964">
      <w:pPr>
        <w:pStyle w:val="Normlnweb"/>
        <w:shd w:val="clear" w:color="auto" w:fill="FFFFFF"/>
        <w:spacing w:before="0" w:beforeAutospacing="0" w:after="120" w:afterAutospacing="0"/>
        <w:rPr>
          <w:rFonts w:ascii="Verdana" w:hAnsi="Verdana" w:cs="Arial"/>
          <w:color w:val="333333"/>
        </w:rPr>
      </w:pPr>
      <w:hyperlink r:id="rId14" w:history="1">
        <w:r w:rsidRPr="00E715A7">
          <w:rPr>
            <w:rStyle w:val="Hypertextovodkaz"/>
            <w:rFonts w:ascii="Verdana" w:hAnsi="Verdana" w:cs="Arial"/>
          </w:rPr>
          <w:t>Pozvánka</w:t>
        </w:r>
      </w:hyperlink>
      <w:r w:rsidRPr="000634EA">
        <w:rPr>
          <w:rFonts w:ascii="Verdana" w:hAnsi="Verdana" w:cs="Arial"/>
          <w:color w:val="333333"/>
        </w:rPr>
        <w:t> (PDF)</w:t>
      </w:r>
    </w:p>
    <w:p w14:paraId="40A841F2" w14:textId="36D40323" w:rsidR="00D00964" w:rsidRPr="000634EA" w:rsidRDefault="00D00964" w:rsidP="00D00964">
      <w:pPr>
        <w:pStyle w:val="Normlnweb"/>
        <w:shd w:val="clear" w:color="auto" w:fill="FFFFFF"/>
        <w:spacing w:before="0" w:beforeAutospacing="0" w:after="120" w:afterAutospacing="0"/>
        <w:rPr>
          <w:rFonts w:ascii="Verdana" w:hAnsi="Verdana" w:cs="Arial"/>
          <w:color w:val="333333"/>
        </w:rPr>
      </w:pPr>
      <w:hyperlink r:id="rId15" w:history="1">
        <w:r w:rsidRPr="00E715A7">
          <w:rPr>
            <w:rStyle w:val="Hypertextovodkaz"/>
            <w:rFonts w:ascii="Verdana" w:hAnsi="Verdana" w:cs="Arial"/>
          </w:rPr>
          <w:t>Anotace přednášek</w:t>
        </w:r>
      </w:hyperlink>
      <w:r w:rsidRPr="000634EA">
        <w:rPr>
          <w:rFonts w:ascii="Verdana" w:hAnsi="Verdana" w:cs="Arial"/>
          <w:color w:val="333333"/>
        </w:rPr>
        <w:t> (PDF) </w:t>
      </w:r>
    </w:p>
    <w:p w14:paraId="42CE9F9F" w14:textId="77777777" w:rsidR="00D00964" w:rsidRPr="000634EA" w:rsidRDefault="00D00964" w:rsidP="00D00964">
      <w:pPr>
        <w:shd w:val="clear" w:color="auto" w:fill="FFFFFF"/>
        <w:spacing w:line="240" w:lineRule="auto"/>
        <w:rPr>
          <w:rFonts w:ascii="Verdana" w:eastAsia="Times New Roman" w:hAnsi="Verdana" w:cs="Arial"/>
          <w:b/>
          <w:bCs/>
          <w:color w:val="333333"/>
          <w:szCs w:val="24"/>
          <w:lang w:eastAsia="cs-CZ"/>
        </w:rPr>
      </w:pPr>
    </w:p>
    <w:p w14:paraId="0BCE5FBF"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0634EA">
        <w:rPr>
          <w:rFonts w:ascii="Verdana" w:eastAsia="Times New Roman" w:hAnsi="Verdana" w:cs="Arial"/>
          <w:b/>
          <w:bCs/>
          <w:color w:val="FF0000"/>
          <w:szCs w:val="24"/>
          <w:highlight w:val="yellow"/>
          <w:lang w:eastAsia="cs-CZ"/>
        </w:rPr>
        <w:t>h2:</w:t>
      </w:r>
      <w:r w:rsidRPr="000634EA">
        <w:rPr>
          <w:rFonts w:ascii="Verdana" w:eastAsia="Times New Roman" w:hAnsi="Verdana" w:cs="Arial"/>
          <w:b/>
          <w:bCs/>
          <w:color w:val="FF0000"/>
          <w:szCs w:val="24"/>
          <w:lang w:eastAsia="cs-CZ"/>
        </w:rPr>
        <w:t xml:space="preserve"> </w:t>
      </w:r>
      <w:r w:rsidRPr="00A94560">
        <w:rPr>
          <w:rFonts w:ascii="Verdana" w:eastAsia="Times New Roman" w:hAnsi="Verdana" w:cs="Arial"/>
          <w:b/>
          <w:bCs/>
          <w:color w:val="333333"/>
          <w:szCs w:val="24"/>
          <w:lang w:eastAsia="cs-CZ"/>
        </w:rPr>
        <w:t>Program:</w:t>
      </w:r>
    </w:p>
    <w:p w14:paraId="073BD2B8"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10.30</w:t>
      </w:r>
      <w:r w:rsidRPr="000634EA">
        <w:rPr>
          <w:rFonts w:ascii="Verdana" w:eastAsia="Times New Roman" w:hAnsi="Verdana" w:cs="Arial"/>
          <w:color w:val="333333"/>
          <w:szCs w:val="24"/>
          <w:lang w:eastAsia="cs-CZ"/>
        </w:rPr>
        <w:t xml:space="preserve"> – </w:t>
      </w:r>
      <w:r w:rsidRPr="00A94560">
        <w:rPr>
          <w:rFonts w:ascii="Verdana" w:eastAsia="Times New Roman" w:hAnsi="Verdana" w:cs="Arial"/>
          <w:color w:val="333333"/>
          <w:szCs w:val="24"/>
          <w:lang w:eastAsia="cs-CZ"/>
        </w:rPr>
        <w:t>Zahájení</w:t>
      </w:r>
    </w:p>
    <w:p w14:paraId="1D0F9664"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 xml:space="preserve">10.30–10.50 – Projev předsedy Učené společnosti Pavla </w:t>
      </w:r>
      <w:proofErr w:type="spellStart"/>
      <w:r w:rsidRPr="00A94560">
        <w:rPr>
          <w:rFonts w:ascii="Verdana" w:eastAsia="Times New Roman" w:hAnsi="Verdana" w:cs="Arial"/>
          <w:color w:val="333333"/>
          <w:szCs w:val="24"/>
          <w:lang w:eastAsia="cs-CZ"/>
        </w:rPr>
        <w:t>Jungwirtha</w:t>
      </w:r>
      <w:proofErr w:type="spellEnd"/>
    </w:p>
    <w:p w14:paraId="7A0940FB"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10.50–11.15 – Vyhlášení a předání medailí a cen Učené společnosti</w:t>
      </w:r>
    </w:p>
    <w:p w14:paraId="500EE866"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 xml:space="preserve">11.30–12.30 – Kai-Uwe </w:t>
      </w:r>
      <w:proofErr w:type="spellStart"/>
      <w:r w:rsidRPr="00A94560">
        <w:rPr>
          <w:rFonts w:ascii="Verdana" w:eastAsia="Times New Roman" w:hAnsi="Verdana" w:cs="Arial"/>
          <w:color w:val="333333"/>
          <w:szCs w:val="24"/>
          <w:lang w:eastAsia="cs-CZ"/>
        </w:rPr>
        <w:t>Eckardt</w:t>
      </w:r>
      <w:proofErr w:type="spellEnd"/>
      <w:r w:rsidRPr="00A94560">
        <w:rPr>
          <w:rFonts w:ascii="Verdana" w:eastAsia="Times New Roman" w:hAnsi="Verdana" w:cs="Arial"/>
          <w:color w:val="333333"/>
          <w:szCs w:val="24"/>
          <w:lang w:eastAsia="cs-CZ"/>
        </w:rPr>
        <w:t xml:space="preserve">: Covid-19 – </w:t>
      </w:r>
      <w:proofErr w:type="spellStart"/>
      <w:r w:rsidRPr="00A94560">
        <w:rPr>
          <w:rFonts w:ascii="Verdana" w:eastAsia="Times New Roman" w:hAnsi="Verdana" w:cs="Arial"/>
          <w:color w:val="333333"/>
          <w:szCs w:val="24"/>
          <w:lang w:eastAsia="cs-CZ"/>
        </w:rPr>
        <w:t>from</w:t>
      </w:r>
      <w:proofErr w:type="spellEnd"/>
      <w:r w:rsidRPr="00A94560">
        <w:rPr>
          <w:rFonts w:ascii="Verdana" w:eastAsia="Times New Roman" w:hAnsi="Verdana" w:cs="Arial"/>
          <w:color w:val="333333"/>
          <w:szCs w:val="24"/>
          <w:lang w:eastAsia="cs-CZ"/>
        </w:rPr>
        <w:t xml:space="preserve"> </w:t>
      </w:r>
      <w:proofErr w:type="spellStart"/>
      <w:r w:rsidRPr="00A94560">
        <w:rPr>
          <w:rFonts w:ascii="Verdana" w:eastAsia="Times New Roman" w:hAnsi="Verdana" w:cs="Arial"/>
          <w:color w:val="333333"/>
          <w:szCs w:val="24"/>
          <w:lang w:eastAsia="cs-CZ"/>
        </w:rPr>
        <w:t>respiratory</w:t>
      </w:r>
      <w:proofErr w:type="spellEnd"/>
      <w:r w:rsidRPr="00A94560">
        <w:rPr>
          <w:rFonts w:ascii="Verdana" w:eastAsia="Times New Roman" w:hAnsi="Verdana" w:cs="Arial"/>
          <w:color w:val="333333"/>
          <w:szCs w:val="24"/>
          <w:lang w:eastAsia="cs-CZ"/>
        </w:rPr>
        <w:t xml:space="preserve"> </w:t>
      </w:r>
      <w:proofErr w:type="spellStart"/>
      <w:r w:rsidRPr="00A94560">
        <w:rPr>
          <w:rFonts w:ascii="Verdana" w:eastAsia="Times New Roman" w:hAnsi="Verdana" w:cs="Arial"/>
          <w:color w:val="333333"/>
          <w:szCs w:val="24"/>
          <w:lang w:eastAsia="cs-CZ"/>
        </w:rPr>
        <w:t>tract</w:t>
      </w:r>
      <w:proofErr w:type="spellEnd"/>
      <w:r w:rsidRPr="00A94560">
        <w:rPr>
          <w:rFonts w:ascii="Verdana" w:eastAsia="Times New Roman" w:hAnsi="Verdana" w:cs="Arial"/>
          <w:color w:val="333333"/>
          <w:szCs w:val="24"/>
          <w:lang w:eastAsia="cs-CZ"/>
        </w:rPr>
        <w:t xml:space="preserve"> </w:t>
      </w:r>
      <w:proofErr w:type="spellStart"/>
      <w:r w:rsidRPr="00A94560">
        <w:rPr>
          <w:rFonts w:ascii="Verdana" w:eastAsia="Times New Roman" w:hAnsi="Verdana" w:cs="Arial"/>
          <w:color w:val="333333"/>
          <w:szCs w:val="24"/>
          <w:lang w:eastAsia="cs-CZ"/>
        </w:rPr>
        <w:t>infection</w:t>
      </w:r>
      <w:proofErr w:type="spellEnd"/>
      <w:r w:rsidRPr="00A94560">
        <w:rPr>
          <w:rFonts w:ascii="Verdana" w:eastAsia="Times New Roman" w:hAnsi="Verdana" w:cs="Arial"/>
          <w:color w:val="333333"/>
          <w:szCs w:val="24"/>
          <w:lang w:eastAsia="cs-CZ"/>
        </w:rPr>
        <w:t xml:space="preserve"> to </w:t>
      </w:r>
      <w:proofErr w:type="spellStart"/>
      <w:r w:rsidRPr="00A94560">
        <w:rPr>
          <w:rFonts w:ascii="Verdana" w:eastAsia="Times New Roman" w:hAnsi="Verdana" w:cs="Arial"/>
          <w:color w:val="333333"/>
          <w:szCs w:val="24"/>
          <w:lang w:eastAsia="cs-CZ"/>
        </w:rPr>
        <w:t>multiorgan</w:t>
      </w:r>
      <w:proofErr w:type="spellEnd"/>
      <w:r w:rsidRPr="00A94560">
        <w:rPr>
          <w:rFonts w:ascii="Verdana" w:eastAsia="Times New Roman" w:hAnsi="Verdana" w:cs="Arial"/>
          <w:color w:val="333333"/>
          <w:szCs w:val="24"/>
          <w:lang w:eastAsia="cs-CZ"/>
        </w:rPr>
        <w:t xml:space="preserve"> </w:t>
      </w:r>
      <w:proofErr w:type="spellStart"/>
      <w:r w:rsidRPr="00A94560">
        <w:rPr>
          <w:rFonts w:ascii="Verdana" w:eastAsia="Times New Roman" w:hAnsi="Verdana" w:cs="Arial"/>
          <w:color w:val="333333"/>
          <w:szCs w:val="24"/>
          <w:lang w:eastAsia="cs-CZ"/>
        </w:rPr>
        <w:t>failure</w:t>
      </w:r>
      <w:proofErr w:type="spellEnd"/>
      <w:r w:rsidRPr="00A94560">
        <w:rPr>
          <w:rFonts w:ascii="Verdana" w:eastAsia="Times New Roman" w:hAnsi="Verdana" w:cs="Arial"/>
          <w:color w:val="333333"/>
          <w:szCs w:val="24"/>
          <w:lang w:eastAsia="cs-CZ"/>
        </w:rPr>
        <w:t xml:space="preserve"> (anglicky)</w:t>
      </w:r>
    </w:p>
    <w:p w14:paraId="66F67DC6"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12.30–13.00 – Dagmar Dzúrová: Demografické aspekty pandemie covid-19</w:t>
      </w:r>
    </w:p>
    <w:p w14:paraId="19440447"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13.00–13.30 – přestávka</w:t>
      </w:r>
    </w:p>
    <w:p w14:paraId="6164C81F"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 xml:space="preserve">13.30–14.15 – Martin </w:t>
      </w:r>
      <w:proofErr w:type="spellStart"/>
      <w:r w:rsidRPr="00A94560">
        <w:rPr>
          <w:rFonts w:ascii="Verdana" w:eastAsia="Times New Roman" w:hAnsi="Verdana" w:cs="Arial"/>
          <w:color w:val="333333"/>
          <w:szCs w:val="24"/>
          <w:lang w:eastAsia="cs-CZ"/>
        </w:rPr>
        <w:t>Jínek</w:t>
      </w:r>
      <w:proofErr w:type="spellEnd"/>
      <w:r w:rsidRPr="00A94560">
        <w:rPr>
          <w:rFonts w:ascii="Verdana" w:eastAsia="Times New Roman" w:hAnsi="Verdana" w:cs="Arial"/>
          <w:color w:val="333333"/>
          <w:szCs w:val="24"/>
          <w:lang w:eastAsia="cs-CZ"/>
        </w:rPr>
        <w:t>: Od bakterií k biomedicíně: objev a využití genetických nůžek CRISPR</w:t>
      </w:r>
    </w:p>
    <w:p w14:paraId="725E2D2B" w14:textId="77777777" w:rsidR="00D00964" w:rsidRPr="000634EA"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 xml:space="preserve">14.15–14.45 – Roman </w:t>
      </w:r>
      <w:proofErr w:type="spellStart"/>
      <w:r w:rsidRPr="00A94560">
        <w:rPr>
          <w:rFonts w:ascii="Verdana" w:eastAsia="Times New Roman" w:hAnsi="Verdana" w:cs="Arial"/>
          <w:color w:val="333333"/>
          <w:szCs w:val="24"/>
          <w:lang w:eastAsia="cs-CZ"/>
        </w:rPr>
        <w:t>Chlíbek</w:t>
      </w:r>
      <w:proofErr w:type="spellEnd"/>
      <w:r w:rsidRPr="00A94560">
        <w:rPr>
          <w:rFonts w:ascii="Verdana" w:eastAsia="Times New Roman" w:hAnsi="Verdana" w:cs="Arial"/>
          <w:color w:val="333333"/>
          <w:szCs w:val="24"/>
          <w:lang w:eastAsia="cs-CZ"/>
        </w:rPr>
        <w:t>: Vakcíny proti infekční chorobě covid-19: Přehled jejich účinnosti a bezpečnosti</w:t>
      </w:r>
    </w:p>
    <w:p w14:paraId="21F7B7A5"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p>
    <w:p w14:paraId="374CF382"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0634EA">
        <w:rPr>
          <w:rFonts w:ascii="Verdana" w:eastAsia="Times New Roman" w:hAnsi="Verdana" w:cs="Arial"/>
          <w:b/>
          <w:bCs/>
          <w:color w:val="FF0000"/>
          <w:szCs w:val="24"/>
          <w:highlight w:val="yellow"/>
          <w:lang w:eastAsia="cs-CZ"/>
        </w:rPr>
        <w:t>h2:</w:t>
      </w:r>
      <w:r w:rsidRPr="000634EA">
        <w:rPr>
          <w:rFonts w:ascii="Verdana" w:eastAsia="Times New Roman" w:hAnsi="Verdana" w:cs="Arial"/>
          <w:b/>
          <w:bCs/>
          <w:color w:val="FF0000"/>
          <w:szCs w:val="24"/>
          <w:lang w:eastAsia="cs-CZ"/>
        </w:rPr>
        <w:t xml:space="preserve"> </w:t>
      </w:r>
      <w:r w:rsidRPr="00A94560">
        <w:rPr>
          <w:rFonts w:ascii="Verdana" w:eastAsia="Times New Roman" w:hAnsi="Verdana" w:cs="Arial"/>
          <w:b/>
          <w:bCs/>
          <w:color w:val="333333"/>
          <w:szCs w:val="24"/>
          <w:lang w:eastAsia="cs-CZ"/>
        </w:rPr>
        <w:t>Anotace přednášek:</w:t>
      </w:r>
    </w:p>
    <w:p w14:paraId="4ACEA5B1" w14:textId="77777777" w:rsidR="00D00964" w:rsidRPr="00A94560" w:rsidRDefault="00D00964" w:rsidP="00E06544">
      <w:pPr>
        <w:shd w:val="clear" w:color="auto" w:fill="FFFFFF"/>
        <w:spacing w:line="240" w:lineRule="auto"/>
        <w:rPr>
          <w:rFonts w:ascii="Verdana" w:eastAsia="Times New Roman" w:hAnsi="Verdana" w:cs="Arial"/>
          <w:b/>
          <w:bCs/>
          <w:color w:val="333333"/>
          <w:szCs w:val="24"/>
          <w:lang w:eastAsia="cs-CZ"/>
        </w:rPr>
      </w:pPr>
      <w:r w:rsidRPr="00E06544">
        <w:rPr>
          <w:rFonts w:ascii="Verdana" w:eastAsia="Times New Roman" w:hAnsi="Verdana" w:cs="Arial"/>
          <w:b/>
          <w:bCs/>
          <w:color w:val="FF0000"/>
          <w:szCs w:val="24"/>
          <w:highlight w:val="yellow"/>
          <w:lang w:eastAsia="cs-CZ"/>
        </w:rPr>
        <w:t>h3:</w:t>
      </w:r>
      <w:r w:rsidRPr="00E06544">
        <w:rPr>
          <w:rFonts w:ascii="Verdana" w:eastAsia="Times New Roman" w:hAnsi="Verdana" w:cs="Arial"/>
          <w:b/>
          <w:bCs/>
          <w:color w:val="FF0000"/>
          <w:szCs w:val="24"/>
          <w:lang w:eastAsia="cs-CZ"/>
        </w:rPr>
        <w:t xml:space="preserve"> </w:t>
      </w:r>
      <w:r w:rsidRPr="00A94560">
        <w:rPr>
          <w:rFonts w:ascii="Verdana" w:eastAsia="Times New Roman" w:hAnsi="Verdana" w:cs="Arial"/>
          <w:b/>
          <w:bCs/>
          <w:color w:val="333333"/>
          <w:szCs w:val="24"/>
          <w:lang w:eastAsia="cs-CZ"/>
        </w:rPr>
        <w:t>Dagmar Dzúrová: Demografické aspekty pandemie COVID-19</w:t>
      </w:r>
    </w:p>
    <w:p w14:paraId="74B761FF" w14:textId="77777777" w:rsidR="00D00964" w:rsidRPr="000634EA" w:rsidRDefault="00D00964" w:rsidP="00D00964">
      <w:pPr>
        <w:pStyle w:val="Normlnweb"/>
        <w:shd w:val="clear" w:color="auto" w:fill="FFFFFF"/>
        <w:spacing w:before="0" w:beforeAutospacing="0" w:after="120" w:afterAutospacing="0"/>
        <w:rPr>
          <w:rFonts w:ascii="Verdana" w:hAnsi="Verdana" w:cs="Arial"/>
          <w:color w:val="FF0000"/>
        </w:rPr>
      </w:pPr>
      <w:r w:rsidRPr="000634EA">
        <w:rPr>
          <w:rFonts w:ascii="Verdana" w:hAnsi="Verdana" w:cs="Arial"/>
          <w:color w:val="FF0000"/>
          <w:highlight w:val="yellow"/>
        </w:rPr>
        <w:t>text:</w:t>
      </w:r>
    </w:p>
    <w:p w14:paraId="3A3766A7" w14:textId="77777777" w:rsidR="00D00964" w:rsidRPr="00A94560"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(katedra sociální geografie a regionálního rozvoje, Přírodovědecká fakulta, Univerzita Karlova, Praha)</w:t>
      </w:r>
    </w:p>
    <w:p w14:paraId="7A69E79C" w14:textId="628CBF12" w:rsidR="00D00964" w:rsidRDefault="00D00964" w:rsidP="00D00964">
      <w:pPr>
        <w:shd w:val="clear" w:color="auto" w:fill="FFFFFF"/>
        <w:spacing w:line="240" w:lineRule="auto"/>
        <w:rPr>
          <w:rFonts w:ascii="Verdana" w:eastAsia="Times New Roman" w:hAnsi="Verdana" w:cs="Arial"/>
          <w:color w:val="333333"/>
          <w:szCs w:val="24"/>
          <w:lang w:eastAsia="cs-CZ"/>
        </w:rPr>
      </w:pPr>
      <w:r w:rsidRPr="00A94560">
        <w:rPr>
          <w:rFonts w:ascii="Verdana" w:eastAsia="Times New Roman" w:hAnsi="Verdana" w:cs="Arial"/>
          <w:color w:val="333333"/>
          <w:szCs w:val="24"/>
          <w:lang w:eastAsia="cs-CZ"/>
        </w:rPr>
        <w:t xml:space="preserve">Předmětem sdělení jsou demografické aspekty onemocnění COVID-19 v Česku. Výchozí bude porovnání demografických struktur podle věku a pohlaví, a sice: české populace jako celku a částí populace vymezené: potvrzením nákazy testem, </w:t>
      </w:r>
      <w:proofErr w:type="spellStart"/>
      <w:r w:rsidRPr="00A94560">
        <w:rPr>
          <w:rFonts w:ascii="Verdana" w:eastAsia="Times New Roman" w:hAnsi="Verdana" w:cs="Arial"/>
          <w:color w:val="333333"/>
          <w:szCs w:val="24"/>
          <w:lang w:eastAsia="cs-CZ"/>
        </w:rPr>
        <w:t>proočkovaním</w:t>
      </w:r>
      <w:proofErr w:type="spellEnd"/>
      <w:r w:rsidRPr="00A94560">
        <w:rPr>
          <w:rFonts w:ascii="Verdana" w:eastAsia="Times New Roman" w:hAnsi="Verdana" w:cs="Arial"/>
          <w:color w:val="333333"/>
          <w:szCs w:val="24"/>
          <w:lang w:eastAsia="cs-CZ"/>
        </w:rPr>
        <w:t xml:space="preserve"> proti onemocnění covid-19 a úmrtím v souvislosti s onemocněním COVID-19. Tyto čtyři struktury popisující situaci se od sebe výrazně odlišují a vypovídají o základních souvislostech. Následně budou diskutovány dopady pandemie na základě výsledků tří demografických konceptů: naděje dožití, </w:t>
      </w:r>
      <w:proofErr w:type="spellStart"/>
      <w:r w:rsidRPr="00A94560">
        <w:rPr>
          <w:rFonts w:ascii="Verdana" w:eastAsia="Times New Roman" w:hAnsi="Verdana" w:cs="Arial"/>
          <w:color w:val="333333"/>
          <w:szCs w:val="24"/>
          <w:lang w:eastAsia="cs-CZ"/>
        </w:rPr>
        <w:t>nadúmrtností</w:t>
      </w:r>
      <w:proofErr w:type="spellEnd"/>
      <w:r w:rsidRPr="00A94560">
        <w:rPr>
          <w:rFonts w:ascii="Verdana" w:eastAsia="Times New Roman" w:hAnsi="Verdana" w:cs="Arial"/>
          <w:color w:val="333333"/>
          <w:szCs w:val="24"/>
          <w:lang w:eastAsia="cs-CZ"/>
        </w:rPr>
        <w:t xml:space="preserve"> a ztracených roků života, a to jak za období roku 2020, tak za období prvních týdnů roku 2021.</w:t>
      </w:r>
    </w:p>
    <w:p w14:paraId="4C8B0A34" w14:textId="0D1C47A3" w:rsidR="00E715A7" w:rsidRPr="00E715A7" w:rsidRDefault="00E715A7" w:rsidP="00D00964">
      <w:pPr>
        <w:shd w:val="clear" w:color="auto" w:fill="FFFFFF"/>
        <w:spacing w:line="240" w:lineRule="auto"/>
        <w:rPr>
          <w:rFonts w:ascii="Verdana" w:eastAsia="Times New Roman" w:hAnsi="Verdana" w:cs="Arial"/>
          <w:color w:val="FF0000"/>
          <w:szCs w:val="24"/>
          <w:lang w:eastAsia="cs-CZ"/>
        </w:rPr>
      </w:pPr>
      <w:r w:rsidRPr="00E715A7">
        <w:rPr>
          <w:rFonts w:ascii="Verdana" w:eastAsia="Times New Roman" w:hAnsi="Verdana" w:cs="Arial"/>
          <w:color w:val="FF0000"/>
          <w:szCs w:val="24"/>
          <w:highlight w:val="yellow"/>
          <w:lang w:eastAsia="cs-CZ"/>
        </w:rPr>
        <w:t>pouták na související obsah:</w:t>
      </w:r>
    </w:p>
    <w:p w14:paraId="10F4F330" w14:textId="40BD78B1" w:rsidR="00E715A7" w:rsidRPr="00E715A7" w:rsidRDefault="00E715A7" w:rsidP="00D00964">
      <w:pPr>
        <w:shd w:val="clear" w:color="auto" w:fill="FFFFFF"/>
        <w:spacing w:line="240" w:lineRule="auto"/>
        <w:rPr>
          <w:rFonts w:ascii="Verdana" w:eastAsia="Times New Roman" w:hAnsi="Verdana" w:cs="Arial"/>
          <w:b/>
          <w:bCs/>
          <w:color w:val="333333"/>
          <w:szCs w:val="24"/>
          <w:lang w:eastAsia="cs-CZ"/>
        </w:rPr>
      </w:pPr>
      <w:r w:rsidRPr="00E715A7">
        <w:rPr>
          <w:rFonts w:ascii="Verdana" w:eastAsia="Times New Roman" w:hAnsi="Verdana" w:cs="Arial"/>
          <w:b/>
          <w:bCs/>
          <w:color w:val="333333"/>
          <w:szCs w:val="24"/>
          <w:lang w:eastAsia="cs-CZ"/>
        </w:rPr>
        <w:t xml:space="preserve">ČTĚTE TAKÉ: </w:t>
      </w:r>
      <w:hyperlink r:id="rId16" w:history="1">
        <w:r w:rsidRPr="00E715A7">
          <w:rPr>
            <w:rStyle w:val="Hypertextovodkaz"/>
            <w:rFonts w:ascii="Verdana" w:eastAsia="Times New Roman" w:hAnsi="Verdana" w:cs="Arial"/>
            <w:b/>
            <w:bCs/>
            <w:szCs w:val="24"/>
            <w:lang w:eastAsia="cs-CZ"/>
          </w:rPr>
          <w:t xml:space="preserve">Vyjádření </w:t>
        </w:r>
        <w:r w:rsidRPr="00E715A7">
          <w:rPr>
            <w:rStyle w:val="Hypertextovodkaz"/>
            <w:rFonts w:ascii="Verdana" w:eastAsia="Times New Roman" w:hAnsi="Verdana" w:cs="Arial"/>
            <w:b/>
            <w:bCs/>
            <w:szCs w:val="24"/>
            <w:lang w:eastAsia="cs-CZ"/>
          </w:rPr>
          <w:t xml:space="preserve">Učené společnosti </w:t>
        </w:r>
        <w:r w:rsidRPr="00E715A7">
          <w:rPr>
            <w:rStyle w:val="Hypertextovodkaz"/>
            <w:rFonts w:ascii="Verdana" w:eastAsia="Times New Roman" w:hAnsi="Verdana" w:cs="Arial"/>
            <w:b/>
            <w:bCs/>
            <w:szCs w:val="24"/>
            <w:lang w:eastAsia="cs-CZ"/>
          </w:rPr>
          <w:t>k rozhodnutí investovat do vývoje české vakcíny</w:t>
        </w:r>
      </w:hyperlink>
    </w:p>
    <w:p w14:paraId="11A93A0C" w14:textId="0183B059" w:rsidR="00D00964" w:rsidRDefault="00D00964" w:rsidP="000634EA">
      <w:pPr>
        <w:pStyle w:val="Normlnweb"/>
        <w:shd w:val="clear" w:color="auto" w:fill="FFFFFF"/>
        <w:spacing w:before="0" w:beforeAutospacing="0" w:after="120" w:afterAutospacing="0"/>
        <w:rPr>
          <w:rFonts w:ascii="Verdana" w:hAnsi="Verdana" w:cs="Arial"/>
          <w:color w:val="333333"/>
        </w:rPr>
      </w:pPr>
    </w:p>
    <w:p w14:paraId="566B65F9" w14:textId="378DBCB1" w:rsidR="008A3D7D" w:rsidRDefault="008A3D7D" w:rsidP="000634EA">
      <w:pPr>
        <w:pStyle w:val="Normlnweb"/>
        <w:shd w:val="clear" w:color="auto" w:fill="FFFFFF"/>
        <w:spacing w:before="0" w:beforeAutospacing="0" w:after="120" w:afterAutospacing="0"/>
        <w:rPr>
          <w:rFonts w:ascii="Verdana" w:hAnsi="Verdana" w:cs="Arial"/>
          <w:color w:val="FF0000"/>
        </w:rPr>
      </w:pPr>
      <w:r w:rsidRPr="008A3D7D">
        <w:rPr>
          <w:rFonts w:ascii="Verdana" w:hAnsi="Verdana" w:cs="Arial"/>
          <w:color w:val="FF0000"/>
          <w:highlight w:val="yellow"/>
        </w:rPr>
        <w:t>tabulka:</w:t>
      </w:r>
    </w:p>
    <w:p w14:paraId="538CAE9D" w14:textId="0219C168" w:rsidR="00F11C0C" w:rsidRPr="008A3D7D" w:rsidRDefault="00F11C0C" w:rsidP="000634EA">
      <w:pPr>
        <w:pStyle w:val="Normlnweb"/>
        <w:shd w:val="clear" w:color="auto" w:fill="FFFFFF"/>
        <w:spacing w:before="0" w:beforeAutospacing="0" w:after="120" w:afterAutospacing="0"/>
        <w:rPr>
          <w:rFonts w:ascii="Verdana" w:hAnsi="Verdana" w:cs="Arial"/>
          <w:color w:val="FF0000"/>
        </w:rPr>
      </w:pPr>
      <w:r w:rsidRPr="00260ECC">
        <w:rPr>
          <w:rFonts w:ascii="Verdana" w:hAnsi="Verdana" w:cs="Arial"/>
          <w:color w:val="FF0000"/>
          <w:highlight w:val="yellow"/>
        </w:rPr>
        <w:t>název tabulky:</w:t>
      </w:r>
      <w:r>
        <w:rPr>
          <w:rFonts w:ascii="Verdana" w:hAnsi="Verdana" w:cs="Arial"/>
          <w:color w:val="FF0000"/>
        </w:rPr>
        <w:t xml:space="preserve"> </w:t>
      </w:r>
      <w:r>
        <w:rPr>
          <w:rFonts w:ascii="Verdana" w:hAnsi="Verdana" w:cs="Arial"/>
          <w:b/>
          <w:bCs/>
          <w:color w:val="333333"/>
        </w:rPr>
        <w:t>Plán přednášek pro zimní semestr</w:t>
      </w:r>
    </w:p>
    <w:tbl>
      <w:tblPr>
        <w:tblW w:w="9052" w:type="dxa"/>
        <w:shd w:val="clear" w:color="auto" w:fill="FFFFFF"/>
        <w:tblCellMar>
          <w:left w:w="0" w:type="dxa"/>
          <w:right w:w="0" w:type="dxa"/>
        </w:tblCellMar>
        <w:tblLook w:val="04A0" w:firstRow="1" w:lastRow="0" w:firstColumn="1" w:lastColumn="0" w:noHBand="0" w:noVBand="1"/>
      </w:tblPr>
      <w:tblGrid>
        <w:gridCol w:w="2488"/>
        <w:gridCol w:w="4535"/>
        <w:gridCol w:w="2029"/>
      </w:tblGrid>
      <w:tr w:rsidR="008A3D7D" w:rsidRPr="008A3D7D" w14:paraId="5260BEB5" w14:textId="77777777" w:rsidTr="00650C11">
        <w:trPr>
          <w:trHeight w:val="260"/>
        </w:trPr>
        <w:tc>
          <w:tcPr>
            <w:tcW w:w="2488"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0A27257C" w14:textId="7FF3D148" w:rsidR="008A3D7D" w:rsidRPr="008A3D7D" w:rsidRDefault="008A3D7D" w:rsidP="008A3D7D">
            <w:pPr>
              <w:spacing w:after="0" w:line="240" w:lineRule="auto"/>
              <w:rPr>
                <w:rFonts w:ascii="Verdana" w:eastAsia="Times New Roman" w:hAnsi="Verdana" w:cs="Arial"/>
                <w:color w:val="333333"/>
                <w:szCs w:val="24"/>
                <w:lang w:eastAsia="cs-CZ"/>
              </w:rPr>
            </w:pPr>
            <w:r w:rsidRPr="008A3D7D">
              <w:rPr>
                <w:rFonts w:ascii="Verdana" w:eastAsia="Times New Roman" w:hAnsi="Verdana" w:cs="Arial"/>
                <w:b/>
                <w:bCs/>
                <w:color w:val="333333"/>
                <w:szCs w:val="24"/>
                <w:lang w:eastAsia="cs-CZ"/>
              </w:rPr>
              <w:lastRenderedPageBreak/>
              <w:t>Přednášející</w:t>
            </w:r>
          </w:p>
        </w:tc>
        <w:tc>
          <w:tcPr>
            <w:tcW w:w="4535"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1AD5B2EE" w14:textId="47B0BEED" w:rsidR="008A3D7D" w:rsidRPr="008A3D7D" w:rsidRDefault="008A3D7D" w:rsidP="008A3D7D">
            <w:pPr>
              <w:spacing w:after="0" w:line="240" w:lineRule="auto"/>
              <w:rPr>
                <w:rFonts w:ascii="Verdana" w:eastAsia="Times New Roman" w:hAnsi="Verdana" w:cs="Arial"/>
                <w:color w:val="333333"/>
                <w:szCs w:val="24"/>
                <w:lang w:eastAsia="cs-CZ"/>
              </w:rPr>
            </w:pPr>
            <w:r w:rsidRPr="008A3D7D">
              <w:rPr>
                <w:rFonts w:ascii="Verdana" w:eastAsia="Times New Roman" w:hAnsi="Verdana" w:cs="Arial"/>
                <w:b/>
                <w:bCs/>
                <w:color w:val="333333"/>
                <w:szCs w:val="24"/>
                <w:lang w:eastAsia="cs-CZ"/>
              </w:rPr>
              <w:t>Přednáška</w:t>
            </w:r>
          </w:p>
        </w:tc>
        <w:tc>
          <w:tcPr>
            <w:tcW w:w="2029"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133E26BC" w14:textId="62996908" w:rsidR="008A3D7D" w:rsidRPr="008A3D7D" w:rsidRDefault="008A3D7D" w:rsidP="008A3D7D">
            <w:pPr>
              <w:spacing w:after="0" w:line="240" w:lineRule="auto"/>
              <w:rPr>
                <w:rFonts w:ascii="Verdana" w:eastAsia="Times New Roman" w:hAnsi="Verdana" w:cs="Arial"/>
                <w:color w:val="333333"/>
                <w:szCs w:val="24"/>
                <w:lang w:eastAsia="cs-CZ"/>
              </w:rPr>
            </w:pPr>
            <w:r w:rsidRPr="008A3D7D">
              <w:rPr>
                <w:rFonts w:ascii="Verdana" w:eastAsia="Times New Roman" w:hAnsi="Verdana" w:cs="Arial"/>
                <w:b/>
                <w:bCs/>
                <w:color w:val="333333"/>
                <w:szCs w:val="24"/>
                <w:lang w:eastAsia="cs-CZ"/>
              </w:rPr>
              <w:t>Termín</w:t>
            </w:r>
          </w:p>
        </w:tc>
      </w:tr>
      <w:tr w:rsidR="008A3D7D" w:rsidRPr="008A3D7D" w14:paraId="4CEAF8BD" w14:textId="77777777" w:rsidTr="00650C11">
        <w:trPr>
          <w:trHeight w:val="278"/>
        </w:trPr>
        <w:tc>
          <w:tcPr>
            <w:tcW w:w="2488" w:type="dxa"/>
            <w:tcBorders>
              <w:top w:val="single" w:sz="6" w:space="0" w:color="CFCFCF"/>
              <w:left w:val="single" w:sz="6" w:space="0" w:color="CFCFCF"/>
              <w:bottom w:val="single" w:sz="6" w:space="0" w:color="CFCFCF"/>
              <w:right w:val="single" w:sz="6" w:space="0" w:color="CFCFCF"/>
            </w:tcBorders>
            <w:shd w:val="clear" w:color="auto" w:fill="EEEEEE"/>
            <w:vAlign w:val="center"/>
            <w:hideMark/>
          </w:tcPr>
          <w:p w14:paraId="6480F95F" w14:textId="77777777" w:rsidR="008A3D7D" w:rsidRPr="008A3D7D" w:rsidRDefault="008A3D7D" w:rsidP="008A3D7D">
            <w:pPr>
              <w:spacing w:after="0" w:line="240" w:lineRule="auto"/>
              <w:rPr>
                <w:rFonts w:ascii="Verdana" w:eastAsia="Times New Roman" w:hAnsi="Verdana" w:cs="Arial"/>
                <w:color w:val="333333"/>
                <w:szCs w:val="24"/>
                <w:lang w:eastAsia="cs-CZ"/>
              </w:rPr>
            </w:pPr>
            <w:proofErr w:type="spellStart"/>
            <w:r w:rsidRPr="008A3D7D">
              <w:rPr>
                <w:rFonts w:ascii="Verdana" w:eastAsia="Times New Roman" w:hAnsi="Verdana" w:cs="Arial"/>
                <w:color w:val="333333"/>
                <w:szCs w:val="24"/>
                <w:lang w:eastAsia="cs-CZ"/>
              </w:rPr>
              <w:t>Arbeit</w:t>
            </w:r>
            <w:proofErr w:type="spellEnd"/>
            <w:r w:rsidRPr="008A3D7D">
              <w:rPr>
                <w:rFonts w:ascii="Verdana" w:eastAsia="Times New Roman" w:hAnsi="Verdana" w:cs="Arial"/>
                <w:color w:val="333333"/>
                <w:szCs w:val="24"/>
                <w:lang w:eastAsia="cs-CZ"/>
              </w:rPr>
              <w:t xml:space="preserve"> Marcel</w:t>
            </w:r>
          </w:p>
        </w:tc>
        <w:tc>
          <w:tcPr>
            <w:tcW w:w="4535" w:type="dxa"/>
            <w:tcBorders>
              <w:top w:val="single" w:sz="6" w:space="0" w:color="CFCFCF"/>
              <w:left w:val="single" w:sz="6" w:space="0" w:color="CFCFCF"/>
              <w:bottom w:val="single" w:sz="6" w:space="0" w:color="CFCFCF"/>
              <w:right w:val="single" w:sz="6" w:space="0" w:color="CFCFCF"/>
            </w:tcBorders>
            <w:shd w:val="clear" w:color="auto" w:fill="EEEEEE"/>
            <w:vAlign w:val="center"/>
            <w:hideMark/>
          </w:tcPr>
          <w:p w14:paraId="42EBA6A0" w14:textId="3DCA1AAD" w:rsidR="008A3D7D" w:rsidRPr="008A3D7D" w:rsidRDefault="008A3D7D" w:rsidP="008A3D7D">
            <w:pPr>
              <w:spacing w:after="0" w:line="240" w:lineRule="auto"/>
              <w:rPr>
                <w:rFonts w:ascii="Verdana" w:eastAsia="Times New Roman" w:hAnsi="Verdana" w:cs="Arial"/>
                <w:szCs w:val="24"/>
                <w:lang w:eastAsia="cs-CZ"/>
              </w:rPr>
            </w:pPr>
            <w:r w:rsidRPr="008A3D7D">
              <w:rPr>
                <w:rFonts w:ascii="Verdana" w:eastAsia="Times New Roman" w:hAnsi="Verdana" w:cs="Arial"/>
                <w:szCs w:val="24"/>
                <w:lang w:eastAsia="cs-CZ"/>
              </w:rPr>
              <w:t>Pluralita kultury a demokracie</w:t>
            </w:r>
          </w:p>
        </w:tc>
        <w:tc>
          <w:tcPr>
            <w:tcW w:w="2029" w:type="dxa"/>
            <w:tcBorders>
              <w:top w:val="single" w:sz="6" w:space="0" w:color="CFCFCF"/>
              <w:left w:val="single" w:sz="6" w:space="0" w:color="CFCFCF"/>
              <w:bottom w:val="single" w:sz="6" w:space="0" w:color="CFCFCF"/>
              <w:right w:val="single" w:sz="6" w:space="0" w:color="CFCFCF"/>
            </w:tcBorders>
            <w:shd w:val="clear" w:color="auto" w:fill="EEEEEE"/>
            <w:vAlign w:val="center"/>
            <w:hideMark/>
          </w:tcPr>
          <w:p w14:paraId="65641E4A" w14:textId="61EE2DD1" w:rsidR="008A3D7D" w:rsidRPr="008A3D7D" w:rsidRDefault="00F11C0C" w:rsidP="008A3D7D">
            <w:pPr>
              <w:spacing w:after="0" w:line="240" w:lineRule="auto"/>
              <w:rPr>
                <w:rFonts w:ascii="Verdana" w:eastAsia="Times New Roman" w:hAnsi="Verdana" w:cs="Arial"/>
                <w:color w:val="333333"/>
                <w:szCs w:val="24"/>
                <w:lang w:eastAsia="cs-CZ"/>
              </w:rPr>
            </w:pPr>
            <w:r>
              <w:rPr>
                <w:rFonts w:ascii="Verdana" w:eastAsia="Times New Roman" w:hAnsi="Verdana" w:cs="Arial"/>
                <w:color w:val="333333"/>
                <w:szCs w:val="24"/>
                <w:lang w:eastAsia="cs-CZ"/>
              </w:rPr>
              <w:t>10. září</w:t>
            </w:r>
          </w:p>
        </w:tc>
      </w:tr>
      <w:tr w:rsidR="008A3D7D" w:rsidRPr="008A3D7D" w14:paraId="3552DC34" w14:textId="77777777" w:rsidTr="00650C11">
        <w:trPr>
          <w:trHeight w:val="278"/>
        </w:trPr>
        <w:tc>
          <w:tcPr>
            <w:tcW w:w="2488"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6D554E2A" w14:textId="77777777" w:rsidR="008A3D7D" w:rsidRPr="008A3D7D" w:rsidRDefault="008A3D7D" w:rsidP="008A3D7D">
            <w:pPr>
              <w:spacing w:after="0" w:line="240" w:lineRule="auto"/>
              <w:rPr>
                <w:rFonts w:ascii="Verdana" w:eastAsia="Times New Roman" w:hAnsi="Verdana" w:cs="Arial"/>
                <w:color w:val="333333"/>
                <w:szCs w:val="24"/>
                <w:lang w:eastAsia="cs-CZ"/>
              </w:rPr>
            </w:pPr>
            <w:proofErr w:type="spellStart"/>
            <w:proofErr w:type="gramStart"/>
            <w:r w:rsidRPr="008A3D7D">
              <w:rPr>
                <w:rFonts w:ascii="Verdana" w:eastAsia="Times New Roman" w:hAnsi="Verdana" w:cs="Arial"/>
                <w:color w:val="333333"/>
                <w:szCs w:val="24"/>
                <w:lang w:eastAsia="cs-CZ"/>
              </w:rPr>
              <w:t>Ball</w:t>
            </w:r>
            <w:proofErr w:type="spellEnd"/>
            <w:r w:rsidRPr="008A3D7D">
              <w:rPr>
                <w:rFonts w:ascii="Verdana" w:eastAsia="Times New Roman" w:hAnsi="Verdana" w:cs="Arial"/>
                <w:color w:val="333333"/>
                <w:szCs w:val="24"/>
                <w:lang w:eastAsia="cs-CZ"/>
              </w:rPr>
              <w:t xml:space="preserve">  Philip</w:t>
            </w:r>
            <w:proofErr w:type="gramEnd"/>
          </w:p>
        </w:tc>
        <w:tc>
          <w:tcPr>
            <w:tcW w:w="4535"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7CA4837C" w14:textId="5BA959F5" w:rsidR="008A3D7D" w:rsidRPr="008A3D7D" w:rsidRDefault="008A3D7D" w:rsidP="008A3D7D">
            <w:pPr>
              <w:spacing w:after="0" w:line="240" w:lineRule="auto"/>
              <w:rPr>
                <w:rFonts w:ascii="Verdana" w:eastAsia="Times New Roman" w:hAnsi="Verdana" w:cs="Arial"/>
                <w:szCs w:val="24"/>
                <w:lang w:eastAsia="cs-CZ"/>
              </w:rPr>
            </w:pPr>
            <w:proofErr w:type="spellStart"/>
            <w:r w:rsidRPr="008A3D7D">
              <w:rPr>
                <w:rFonts w:ascii="Verdana" w:eastAsia="Times New Roman" w:hAnsi="Verdana" w:cs="Arial"/>
                <w:szCs w:val="24"/>
                <w:lang w:eastAsia="cs-CZ"/>
              </w:rPr>
              <w:t>Curiosity</w:t>
            </w:r>
            <w:proofErr w:type="spellEnd"/>
            <w:r w:rsidRPr="008A3D7D">
              <w:rPr>
                <w:rFonts w:ascii="Verdana" w:eastAsia="Times New Roman" w:hAnsi="Verdana" w:cs="Arial"/>
                <w:szCs w:val="24"/>
                <w:lang w:eastAsia="cs-CZ"/>
              </w:rPr>
              <w:t xml:space="preserve"> – </w:t>
            </w:r>
            <w:proofErr w:type="spellStart"/>
            <w:r w:rsidRPr="008A3D7D">
              <w:rPr>
                <w:rFonts w:ascii="Verdana" w:eastAsia="Times New Roman" w:hAnsi="Verdana" w:cs="Arial"/>
                <w:szCs w:val="24"/>
                <w:lang w:eastAsia="cs-CZ"/>
              </w:rPr>
              <w:t>How</w:t>
            </w:r>
            <w:proofErr w:type="spellEnd"/>
            <w:r w:rsidRPr="008A3D7D">
              <w:rPr>
                <w:rFonts w:ascii="Verdana" w:eastAsia="Times New Roman" w:hAnsi="Verdana" w:cs="Arial"/>
                <w:szCs w:val="24"/>
                <w:lang w:eastAsia="cs-CZ"/>
              </w:rPr>
              <w:t xml:space="preserve"> Science </w:t>
            </w:r>
            <w:proofErr w:type="spellStart"/>
            <w:r w:rsidRPr="008A3D7D">
              <w:rPr>
                <w:rFonts w:ascii="Verdana" w:eastAsia="Times New Roman" w:hAnsi="Verdana" w:cs="Arial"/>
                <w:szCs w:val="24"/>
                <w:lang w:eastAsia="cs-CZ"/>
              </w:rPr>
              <w:t>Became</w:t>
            </w:r>
            <w:proofErr w:type="spellEnd"/>
            <w:r w:rsidRPr="008A3D7D">
              <w:rPr>
                <w:rFonts w:ascii="Verdana" w:eastAsia="Times New Roman" w:hAnsi="Verdana" w:cs="Arial"/>
                <w:szCs w:val="24"/>
                <w:lang w:eastAsia="cs-CZ"/>
              </w:rPr>
              <w:t xml:space="preserve"> </w:t>
            </w:r>
            <w:proofErr w:type="spellStart"/>
            <w:r w:rsidRPr="008A3D7D">
              <w:rPr>
                <w:rFonts w:ascii="Verdana" w:eastAsia="Times New Roman" w:hAnsi="Verdana" w:cs="Arial"/>
                <w:szCs w:val="24"/>
                <w:lang w:eastAsia="cs-CZ"/>
              </w:rPr>
              <w:t>interested</w:t>
            </w:r>
            <w:proofErr w:type="spellEnd"/>
            <w:r w:rsidRPr="008A3D7D">
              <w:rPr>
                <w:rFonts w:ascii="Verdana" w:eastAsia="Times New Roman" w:hAnsi="Verdana" w:cs="Arial"/>
                <w:szCs w:val="24"/>
                <w:lang w:eastAsia="cs-CZ"/>
              </w:rPr>
              <w:t xml:space="preserve"> in </w:t>
            </w:r>
            <w:proofErr w:type="spellStart"/>
            <w:r w:rsidRPr="008A3D7D">
              <w:rPr>
                <w:rFonts w:ascii="Verdana" w:eastAsia="Times New Roman" w:hAnsi="Verdana" w:cs="Arial"/>
                <w:szCs w:val="24"/>
                <w:lang w:eastAsia="cs-CZ"/>
              </w:rPr>
              <w:t>everything</w:t>
            </w:r>
            <w:proofErr w:type="spellEnd"/>
          </w:p>
        </w:tc>
        <w:tc>
          <w:tcPr>
            <w:tcW w:w="2029"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4E553158" w14:textId="4D3C646B" w:rsidR="008A3D7D" w:rsidRPr="008A3D7D" w:rsidRDefault="00F11C0C" w:rsidP="008A3D7D">
            <w:pPr>
              <w:spacing w:after="0" w:line="240" w:lineRule="auto"/>
              <w:rPr>
                <w:rFonts w:ascii="Verdana" w:eastAsia="Times New Roman" w:hAnsi="Verdana" w:cs="Arial"/>
                <w:color w:val="333333"/>
                <w:szCs w:val="24"/>
                <w:lang w:eastAsia="cs-CZ"/>
              </w:rPr>
            </w:pPr>
            <w:r>
              <w:rPr>
                <w:rFonts w:ascii="Verdana" w:eastAsia="Times New Roman" w:hAnsi="Verdana" w:cs="Arial"/>
                <w:color w:val="333333"/>
                <w:szCs w:val="24"/>
                <w:lang w:eastAsia="cs-CZ"/>
              </w:rPr>
              <w:t>12. října</w:t>
            </w:r>
          </w:p>
        </w:tc>
      </w:tr>
      <w:tr w:rsidR="008A3D7D" w:rsidRPr="008A3D7D" w14:paraId="03FF8944" w14:textId="77777777" w:rsidTr="00650C11">
        <w:trPr>
          <w:trHeight w:val="260"/>
        </w:trPr>
        <w:tc>
          <w:tcPr>
            <w:tcW w:w="2488" w:type="dxa"/>
            <w:tcBorders>
              <w:top w:val="single" w:sz="6" w:space="0" w:color="CFCFCF"/>
              <w:left w:val="single" w:sz="6" w:space="0" w:color="CFCFCF"/>
              <w:bottom w:val="single" w:sz="6" w:space="0" w:color="CFCFCF"/>
              <w:right w:val="single" w:sz="6" w:space="0" w:color="CFCFCF"/>
            </w:tcBorders>
            <w:shd w:val="clear" w:color="auto" w:fill="EEEEEE"/>
            <w:vAlign w:val="center"/>
            <w:hideMark/>
          </w:tcPr>
          <w:p w14:paraId="46D68B8F" w14:textId="77777777" w:rsidR="008A3D7D" w:rsidRPr="008A3D7D" w:rsidRDefault="008A3D7D" w:rsidP="008A3D7D">
            <w:pPr>
              <w:spacing w:after="0" w:line="240" w:lineRule="auto"/>
              <w:rPr>
                <w:rFonts w:ascii="Verdana" w:eastAsia="Times New Roman" w:hAnsi="Verdana" w:cs="Arial"/>
                <w:color w:val="333333"/>
                <w:szCs w:val="24"/>
                <w:lang w:eastAsia="cs-CZ"/>
              </w:rPr>
            </w:pPr>
            <w:r w:rsidRPr="008A3D7D">
              <w:rPr>
                <w:rFonts w:ascii="Verdana" w:eastAsia="Times New Roman" w:hAnsi="Verdana" w:cs="Arial"/>
                <w:color w:val="333333"/>
                <w:szCs w:val="24"/>
                <w:lang w:eastAsia="cs-CZ"/>
              </w:rPr>
              <w:t>Bárta Miroslav</w:t>
            </w:r>
          </w:p>
        </w:tc>
        <w:tc>
          <w:tcPr>
            <w:tcW w:w="4535" w:type="dxa"/>
            <w:tcBorders>
              <w:top w:val="single" w:sz="6" w:space="0" w:color="CFCFCF"/>
              <w:left w:val="single" w:sz="6" w:space="0" w:color="CFCFCF"/>
              <w:bottom w:val="single" w:sz="6" w:space="0" w:color="CFCFCF"/>
              <w:right w:val="single" w:sz="6" w:space="0" w:color="CFCFCF"/>
            </w:tcBorders>
            <w:shd w:val="clear" w:color="auto" w:fill="EEEEEE"/>
            <w:vAlign w:val="center"/>
            <w:hideMark/>
          </w:tcPr>
          <w:p w14:paraId="2FB4D088" w14:textId="1D7E929C" w:rsidR="008A3D7D" w:rsidRPr="008A3D7D" w:rsidRDefault="008A3D7D" w:rsidP="008A3D7D">
            <w:pPr>
              <w:spacing w:after="0" w:line="240" w:lineRule="auto"/>
              <w:rPr>
                <w:rFonts w:ascii="Verdana" w:eastAsia="Times New Roman" w:hAnsi="Verdana" w:cs="Arial"/>
                <w:szCs w:val="24"/>
                <w:lang w:eastAsia="cs-CZ"/>
              </w:rPr>
            </w:pPr>
            <w:r w:rsidRPr="008A3D7D">
              <w:rPr>
                <w:rFonts w:ascii="Verdana" w:eastAsia="Times New Roman" w:hAnsi="Verdana" w:cs="Arial"/>
                <w:szCs w:val="24"/>
                <w:lang w:eastAsia="cs-CZ"/>
              </w:rPr>
              <w:t>Sedm: jak civilizace vznikají, dosahují vrcholu a upadají </w:t>
            </w:r>
          </w:p>
        </w:tc>
        <w:tc>
          <w:tcPr>
            <w:tcW w:w="2029" w:type="dxa"/>
            <w:tcBorders>
              <w:top w:val="single" w:sz="6" w:space="0" w:color="CFCFCF"/>
              <w:left w:val="single" w:sz="6" w:space="0" w:color="CFCFCF"/>
              <w:bottom w:val="single" w:sz="6" w:space="0" w:color="CFCFCF"/>
              <w:right w:val="single" w:sz="6" w:space="0" w:color="CFCFCF"/>
            </w:tcBorders>
            <w:shd w:val="clear" w:color="auto" w:fill="EEEEEE"/>
            <w:vAlign w:val="center"/>
            <w:hideMark/>
          </w:tcPr>
          <w:p w14:paraId="46B0B43E" w14:textId="2E8D3F0F" w:rsidR="008A3D7D" w:rsidRPr="008A3D7D" w:rsidRDefault="00F11C0C" w:rsidP="008A3D7D">
            <w:pPr>
              <w:spacing w:after="0" w:line="240" w:lineRule="auto"/>
              <w:rPr>
                <w:rFonts w:ascii="Verdana" w:eastAsia="Times New Roman" w:hAnsi="Verdana" w:cs="Arial"/>
                <w:color w:val="333333"/>
                <w:szCs w:val="24"/>
                <w:lang w:eastAsia="cs-CZ"/>
              </w:rPr>
            </w:pPr>
            <w:r>
              <w:rPr>
                <w:rFonts w:ascii="Verdana" w:eastAsia="Times New Roman" w:hAnsi="Verdana" w:cs="Arial"/>
                <w:color w:val="333333"/>
                <w:szCs w:val="24"/>
                <w:lang w:eastAsia="cs-CZ"/>
              </w:rPr>
              <w:t>10. listopadu</w:t>
            </w:r>
          </w:p>
        </w:tc>
      </w:tr>
      <w:tr w:rsidR="008A3D7D" w:rsidRPr="008A3D7D" w14:paraId="757D05EB" w14:textId="77777777" w:rsidTr="00650C11">
        <w:trPr>
          <w:trHeight w:val="260"/>
        </w:trPr>
        <w:tc>
          <w:tcPr>
            <w:tcW w:w="2488"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7D41A7E7" w14:textId="77777777" w:rsidR="008A3D7D" w:rsidRPr="008A3D7D" w:rsidRDefault="008A3D7D" w:rsidP="008A3D7D">
            <w:pPr>
              <w:spacing w:after="0" w:line="240" w:lineRule="auto"/>
              <w:rPr>
                <w:rFonts w:ascii="Verdana" w:eastAsia="Times New Roman" w:hAnsi="Verdana" w:cs="Arial"/>
                <w:color w:val="333333"/>
                <w:szCs w:val="24"/>
                <w:lang w:eastAsia="cs-CZ"/>
              </w:rPr>
            </w:pPr>
            <w:r w:rsidRPr="008A3D7D">
              <w:rPr>
                <w:rFonts w:ascii="Verdana" w:eastAsia="Times New Roman" w:hAnsi="Verdana" w:cs="Arial"/>
                <w:color w:val="333333"/>
                <w:szCs w:val="24"/>
                <w:lang w:eastAsia="cs-CZ"/>
              </w:rPr>
              <w:t>Bártová Eva</w:t>
            </w:r>
          </w:p>
        </w:tc>
        <w:tc>
          <w:tcPr>
            <w:tcW w:w="4535"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5AD33D94" w14:textId="41940F66" w:rsidR="008A3D7D" w:rsidRPr="008A3D7D" w:rsidRDefault="008A3D7D" w:rsidP="008A3D7D">
            <w:pPr>
              <w:spacing w:after="0" w:line="240" w:lineRule="auto"/>
              <w:rPr>
                <w:rFonts w:ascii="Verdana" w:eastAsia="Times New Roman" w:hAnsi="Verdana" w:cs="Arial"/>
                <w:szCs w:val="24"/>
                <w:lang w:eastAsia="cs-CZ"/>
              </w:rPr>
            </w:pPr>
            <w:proofErr w:type="spellStart"/>
            <w:r w:rsidRPr="008A3D7D">
              <w:rPr>
                <w:rFonts w:ascii="Verdana" w:eastAsia="Times New Roman" w:hAnsi="Verdana" w:cs="Arial"/>
                <w:szCs w:val="24"/>
                <w:lang w:eastAsia="cs-CZ"/>
              </w:rPr>
              <w:t>Epigenetika</w:t>
            </w:r>
            <w:proofErr w:type="spellEnd"/>
            <w:r w:rsidRPr="008A3D7D">
              <w:rPr>
                <w:rFonts w:ascii="Verdana" w:eastAsia="Times New Roman" w:hAnsi="Verdana" w:cs="Arial"/>
                <w:szCs w:val="24"/>
                <w:lang w:eastAsia="cs-CZ"/>
              </w:rPr>
              <w:t xml:space="preserve"> a opravy DNA </w:t>
            </w:r>
          </w:p>
        </w:tc>
        <w:tc>
          <w:tcPr>
            <w:tcW w:w="2029" w:type="dxa"/>
            <w:tcBorders>
              <w:top w:val="single" w:sz="6" w:space="0" w:color="CFCFCF"/>
              <w:left w:val="single" w:sz="6" w:space="0" w:color="CFCFCF"/>
              <w:bottom w:val="single" w:sz="6" w:space="0" w:color="CFCFCF"/>
              <w:right w:val="single" w:sz="6" w:space="0" w:color="CFCFCF"/>
            </w:tcBorders>
            <w:shd w:val="clear" w:color="auto" w:fill="FFFFFF"/>
            <w:vAlign w:val="center"/>
            <w:hideMark/>
          </w:tcPr>
          <w:p w14:paraId="74EE4FEC" w14:textId="4FD06F2C" w:rsidR="008A3D7D" w:rsidRPr="008A3D7D" w:rsidRDefault="00F11C0C" w:rsidP="008A3D7D">
            <w:pPr>
              <w:spacing w:after="0" w:line="240" w:lineRule="auto"/>
              <w:rPr>
                <w:rFonts w:ascii="Verdana" w:eastAsia="Times New Roman" w:hAnsi="Verdana" w:cs="Arial"/>
                <w:color w:val="333333"/>
                <w:szCs w:val="24"/>
                <w:lang w:eastAsia="cs-CZ"/>
              </w:rPr>
            </w:pPr>
            <w:r>
              <w:rPr>
                <w:rFonts w:ascii="Verdana" w:eastAsia="Times New Roman" w:hAnsi="Verdana" w:cs="Arial"/>
                <w:color w:val="333333"/>
                <w:szCs w:val="24"/>
                <w:lang w:eastAsia="cs-CZ"/>
              </w:rPr>
              <w:t>8. prosince</w:t>
            </w:r>
          </w:p>
        </w:tc>
      </w:tr>
    </w:tbl>
    <w:p w14:paraId="7FBC282F" w14:textId="77777777" w:rsidR="008A3D7D" w:rsidRDefault="008A3D7D" w:rsidP="000634EA">
      <w:pPr>
        <w:pStyle w:val="Normlnweb"/>
        <w:shd w:val="clear" w:color="auto" w:fill="FFFFFF"/>
        <w:spacing w:before="0" w:beforeAutospacing="0" w:after="120" w:afterAutospacing="0"/>
        <w:rPr>
          <w:rFonts w:ascii="Verdana" w:hAnsi="Verdana" w:cs="Arial"/>
          <w:color w:val="333333"/>
        </w:rPr>
      </w:pPr>
    </w:p>
    <w:p w14:paraId="66323B30" w14:textId="7DAC55CA" w:rsidR="00C861E1" w:rsidRDefault="00C861E1" w:rsidP="00C861E1">
      <w:pPr>
        <w:pStyle w:val="Normlnweb"/>
        <w:shd w:val="clear" w:color="auto" w:fill="FFFFFF"/>
        <w:rPr>
          <w:rFonts w:ascii="Verdana" w:hAnsi="Verdana" w:cs="Arial"/>
          <w:color w:val="333333"/>
        </w:rPr>
      </w:pPr>
      <w:r w:rsidRPr="00C861E1">
        <w:rPr>
          <w:rFonts w:ascii="Verdana" w:hAnsi="Verdana" w:cs="Arial"/>
          <w:b/>
          <w:bCs/>
          <w:color w:val="FF0000"/>
          <w:highlight w:val="yellow"/>
        </w:rPr>
        <w:t>h2:</w:t>
      </w:r>
      <w:r w:rsidRPr="00C861E1">
        <w:rPr>
          <w:rFonts w:ascii="Verdana" w:hAnsi="Verdana" w:cs="Arial"/>
          <w:b/>
          <w:bCs/>
          <w:color w:val="FF0000"/>
        </w:rPr>
        <w:t xml:space="preserve"> </w:t>
      </w:r>
      <w:r w:rsidRPr="00264750">
        <w:rPr>
          <w:rFonts w:ascii="Verdana" w:hAnsi="Verdana" w:cs="Arial"/>
          <w:b/>
          <w:bCs/>
          <w:color w:val="333333"/>
        </w:rPr>
        <w:t xml:space="preserve">Složení Rady Učené společnosti pro období květen </w:t>
      </w:r>
      <w:proofErr w:type="gramStart"/>
      <w:r w:rsidRPr="00264750">
        <w:rPr>
          <w:rFonts w:ascii="Verdana" w:hAnsi="Verdana" w:cs="Arial"/>
          <w:b/>
          <w:bCs/>
          <w:color w:val="333333"/>
        </w:rPr>
        <w:t>2020 – květen</w:t>
      </w:r>
      <w:proofErr w:type="gramEnd"/>
      <w:r w:rsidRPr="00264750">
        <w:rPr>
          <w:rFonts w:ascii="Verdana" w:hAnsi="Verdana" w:cs="Arial"/>
          <w:b/>
          <w:bCs/>
          <w:color w:val="333333"/>
        </w:rPr>
        <w:t xml:space="preserve"> 2022</w:t>
      </w:r>
    </w:p>
    <w:p w14:paraId="57641354" w14:textId="6F456BD1" w:rsidR="00C861E1" w:rsidRPr="009863B0" w:rsidRDefault="00C861E1" w:rsidP="00C861E1">
      <w:pPr>
        <w:pStyle w:val="Normlnweb"/>
        <w:shd w:val="clear" w:color="auto" w:fill="FFFFFF"/>
        <w:rPr>
          <w:rFonts w:ascii="Verdana" w:hAnsi="Verdana" w:cs="Arial"/>
          <w:color w:val="FF0000"/>
        </w:rPr>
      </w:pPr>
      <w:r w:rsidRPr="009863B0">
        <w:rPr>
          <w:rFonts w:ascii="Verdana" w:hAnsi="Verdana" w:cs="Arial"/>
          <w:color w:val="FF0000"/>
          <w:highlight w:val="yellow"/>
        </w:rPr>
        <w:t>bodový seznam:</w:t>
      </w:r>
    </w:p>
    <w:p w14:paraId="301598A0"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 xml:space="preserve">prof. Mgr. Pavel </w:t>
      </w:r>
      <w:proofErr w:type="spellStart"/>
      <w:r w:rsidRPr="00C861E1">
        <w:rPr>
          <w:rFonts w:ascii="Verdana" w:hAnsi="Verdana" w:cs="Arial"/>
          <w:color w:val="333333"/>
        </w:rPr>
        <w:t>Jungwirth</w:t>
      </w:r>
      <w:proofErr w:type="spellEnd"/>
      <w:r w:rsidRPr="00C861E1">
        <w:rPr>
          <w:rFonts w:ascii="Verdana" w:hAnsi="Verdana" w:cs="Arial"/>
          <w:color w:val="333333"/>
        </w:rPr>
        <w:t xml:space="preserve">, </w:t>
      </w:r>
      <w:proofErr w:type="spellStart"/>
      <w:r w:rsidRPr="00C861E1">
        <w:rPr>
          <w:rFonts w:ascii="Verdana" w:hAnsi="Verdana" w:cs="Arial"/>
          <w:color w:val="333333"/>
        </w:rPr>
        <w:t>DSc</w:t>
      </w:r>
      <w:proofErr w:type="spellEnd"/>
      <w:r w:rsidRPr="00C861E1">
        <w:rPr>
          <w:rFonts w:ascii="Verdana" w:hAnsi="Verdana" w:cs="Arial"/>
          <w:color w:val="333333"/>
        </w:rPr>
        <w:t>. - předseda</w:t>
      </w:r>
    </w:p>
    <w:p w14:paraId="478CF316"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 xml:space="preserve">prof. RNDr. Libor </w:t>
      </w:r>
      <w:proofErr w:type="spellStart"/>
      <w:r w:rsidRPr="00C861E1">
        <w:rPr>
          <w:rFonts w:ascii="Verdana" w:hAnsi="Verdana" w:cs="Arial"/>
          <w:color w:val="333333"/>
        </w:rPr>
        <w:t>Grubhoffer</w:t>
      </w:r>
      <w:proofErr w:type="spellEnd"/>
      <w:r w:rsidRPr="00C861E1">
        <w:rPr>
          <w:rFonts w:ascii="Verdana" w:hAnsi="Verdana" w:cs="Arial"/>
          <w:color w:val="333333"/>
        </w:rPr>
        <w:t>, CSc. – 1. místopředseda</w:t>
      </w:r>
    </w:p>
    <w:p w14:paraId="05567F58"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prof. RNDr. Blanka Říhová, DrSc. – 2. místopředsedkyně</w:t>
      </w:r>
    </w:p>
    <w:p w14:paraId="625FF91B"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prof. MUDr. Michal Anděl, CSc. – vědecký tajemník</w:t>
      </w:r>
    </w:p>
    <w:p w14:paraId="16E46C1C"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 xml:space="preserve">RNDr. Šárka Nečasová, </w:t>
      </w:r>
      <w:proofErr w:type="spellStart"/>
      <w:r w:rsidRPr="00C861E1">
        <w:rPr>
          <w:rFonts w:ascii="Verdana" w:hAnsi="Verdana" w:cs="Arial"/>
          <w:color w:val="333333"/>
        </w:rPr>
        <w:t>DSc</w:t>
      </w:r>
      <w:proofErr w:type="spellEnd"/>
      <w:r w:rsidRPr="00C861E1">
        <w:rPr>
          <w:rFonts w:ascii="Verdana" w:hAnsi="Verdana" w:cs="Arial"/>
          <w:color w:val="333333"/>
        </w:rPr>
        <w:t>. – předsedkyně I. sekce věd matematicko-fyzikálních</w:t>
      </w:r>
    </w:p>
    <w:p w14:paraId="541425D8"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RNDr. Ivo Starý, CSc. – předseda II. sekce věd chemických</w:t>
      </w:r>
    </w:p>
    <w:p w14:paraId="23FCA7BC" w14:textId="77777777" w:rsidR="00C861E1" w:rsidRPr="00C861E1" w:rsidRDefault="00C861E1" w:rsidP="00C861E1">
      <w:pPr>
        <w:pStyle w:val="Normlnweb"/>
        <w:numPr>
          <w:ilvl w:val="0"/>
          <w:numId w:val="1"/>
        </w:numPr>
        <w:shd w:val="clear" w:color="auto" w:fill="FFFFFF"/>
        <w:rPr>
          <w:rFonts w:ascii="Verdana" w:hAnsi="Verdana" w:cs="Arial"/>
          <w:color w:val="333333"/>
        </w:rPr>
      </w:pPr>
      <w:r w:rsidRPr="00C861E1">
        <w:rPr>
          <w:rFonts w:ascii="Verdana" w:hAnsi="Verdana" w:cs="Arial"/>
          <w:color w:val="333333"/>
        </w:rPr>
        <w:t xml:space="preserve">prof. MUDr. Jan </w:t>
      </w:r>
      <w:proofErr w:type="spellStart"/>
      <w:r w:rsidRPr="00C861E1">
        <w:rPr>
          <w:rFonts w:ascii="Verdana" w:hAnsi="Verdana" w:cs="Arial"/>
          <w:color w:val="333333"/>
        </w:rPr>
        <w:t>Pirk</w:t>
      </w:r>
      <w:proofErr w:type="spellEnd"/>
      <w:r w:rsidRPr="00C861E1">
        <w:rPr>
          <w:rFonts w:ascii="Verdana" w:hAnsi="Verdana" w:cs="Arial"/>
          <w:color w:val="333333"/>
        </w:rPr>
        <w:t>, DrSc. – předseda III. sekce věd biologicko-medicínských</w:t>
      </w:r>
    </w:p>
    <w:p w14:paraId="21374CFE" w14:textId="2EBBB017" w:rsidR="00C861E1" w:rsidRPr="000634EA" w:rsidRDefault="00C861E1" w:rsidP="00C861E1">
      <w:pPr>
        <w:pStyle w:val="Normlnweb"/>
        <w:numPr>
          <w:ilvl w:val="0"/>
          <w:numId w:val="1"/>
        </w:numPr>
        <w:shd w:val="clear" w:color="auto" w:fill="FFFFFF"/>
        <w:spacing w:before="0" w:beforeAutospacing="0" w:after="120" w:afterAutospacing="0"/>
        <w:rPr>
          <w:rFonts w:ascii="Verdana" w:hAnsi="Verdana" w:cs="Arial"/>
          <w:color w:val="333333"/>
        </w:rPr>
      </w:pPr>
      <w:r w:rsidRPr="00C861E1">
        <w:rPr>
          <w:rFonts w:ascii="Verdana" w:hAnsi="Verdana" w:cs="Arial"/>
          <w:color w:val="333333"/>
        </w:rPr>
        <w:t>prof. PhDr. František Čermák, DrSc.  – předseda IV. sekce věd společenských a humanitních</w:t>
      </w:r>
    </w:p>
    <w:sectPr w:rsidR="00C861E1" w:rsidRPr="000634E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dřej Vrtiška" w:date="2021-10-12T23:24:00Z" w:initials="OV">
    <w:p w14:paraId="0ED1E0D6" w14:textId="77777777" w:rsidR="00DA7D49" w:rsidRDefault="00DA7D49" w:rsidP="00DA7D49">
      <w:pPr>
        <w:pStyle w:val="Textkomente"/>
      </w:pPr>
      <w:r>
        <w:rPr>
          <w:rStyle w:val="Odkaznakoment"/>
        </w:rPr>
        <w:annotationRef/>
      </w:r>
      <w:r>
        <w:t>může být i nad titulkem</w:t>
      </w:r>
    </w:p>
  </w:comment>
  <w:comment w:id="1" w:author="Ondřej Vrtiška" w:date="2021-10-12T23:48:00Z" w:initials="OV">
    <w:p w14:paraId="24AB28E4" w14:textId="0032C0DC" w:rsidR="00DA7D49" w:rsidRDefault="00DA7D49">
      <w:pPr>
        <w:pStyle w:val="Textkomente"/>
      </w:pPr>
      <w:r>
        <w:rPr>
          <w:rStyle w:val="Odkaznakoment"/>
        </w:rPr>
        <w:annotationRef/>
      </w:r>
      <w:r>
        <w:t>Proč h4? Protože h3 se objevuje v jiné roli níže.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1E0D6" w15:done="0"/>
  <w15:commentEx w15:paraId="24AB28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9D2C" w16cex:dateUtc="2021-10-12T21:24:00Z"/>
  <w16cex:commentExtensible w16cex:durableId="25109D49" w16cex:dateUtc="2021-10-12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1E0D6" w16cid:durableId="25109D2C"/>
  <w16cid:commentId w16cid:paraId="24AB28E4" w16cid:durableId="25109D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6F6B"/>
    <w:multiLevelType w:val="hybridMultilevel"/>
    <w:tmpl w:val="668EC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dřej Vrtiška">
    <w15:presenceInfo w15:providerId="Windows Live" w15:userId="fdfad93cea247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60"/>
    <w:rsid w:val="00025A12"/>
    <w:rsid w:val="00036B37"/>
    <w:rsid w:val="000634EA"/>
    <w:rsid w:val="001719D3"/>
    <w:rsid w:val="00190469"/>
    <w:rsid w:val="001961B6"/>
    <w:rsid w:val="001B72A3"/>
    <w:rsid w:val="002609A2"/>
    <w:rsid w:val="00260ECC"/>
    <w:rsid w:val="00264750"/>
    <w:rsid w:val="003476B5"/>
    <w:rsid w:val="00366029"/>
    <w:rsid w:val="00520DB3"/>
    <w:rsid w:val="00554D70"/>
    <w:rsid w:val="005766A1"/>
    <w:rsid w:val="00581F2B"/>
    <w:rsid w:val="005D76AA"/>
    <w:rsid w:val="00650C11"/>
    <w:rsid w:val="00684A0E"/>
    <w:rsid w:val="006B0A28"/>
    <w:rsid w:val="0077407A"/>
    <w:rsid w:val="00796E9D"/>
    <w:rsid w:val="007D21F8"/>
    <w:rsid w:val="007E6AF3"/>
    <w:rsid w:val="008809F9"/>
    <w:rsid w:val="008A3D7D"/>
    <w:rsid w:val="00944C5B"/>
    <w:rsid w:val="009863B0"/>
    <w:rsid w:val="00A258F4"/>
    <w:rsid w:val="00A34887"/>
    <w:rsid w:val="00A94560"/>
    <w:rsid w:val="00AA4E78"/>
    <w:rsid w:val="00AC5FD9"/>
    <w:rsid w:val="00AF425E"/>
    <w:rsid w:val="00B13BEB"/>
    <w:rsid w:val="00B822DB"/>
    <w:rsid w:val="00BA05AB"/>
    <w:rsid w:val="00BF07E1"/>
    <w:rsid w:val="00C861E1"/>
    <w:rsid w:val="00C9054E"/>
    <w:rsid w:val="00CB01EA"/>
    <w:rsid w:val="00D00964"/>
    <w:rsid w:val="00D0723C"/>
    <w:rsid w:val="00DA7D49"/>
    <w:rsid w:val="00DC1D10"/>
    <w:rsid w:val="00DD781E"/>
    <w:rsid w:val="00E06544"/>
    <w:rsid w:val="00E2002E"/>
    <w:rsid w:val="00E63F95"/>
    <w:rsid w:val="00E715A7"/>
    <w:rsid w:val="00F11C0C"/>
    <w:rsid w:val="00F71BBE"/>
    <w:rsid w:val="00FC6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B9C8"/>
  <w15:chartTrackingRefBased/>
  <w15:docId w15:val="{482887AE-4C84-4219-9BA3-83AC8C9A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407A"/>
    <w:pPr>
      <w:spacing w:after="120" w:line="276" w:lineRule="auto"/>
    </w:pPr>
    <w:rPr>
      <w:rFonts w:ascii="Georgia" w:hAnsi="Georgia"/>
      <w:sz w:val="24"/>
    </w:rPr>
  </w:style>
  <w:style w:type="paragraph" w:styleId="Nadpis1">
    <w:name w:val="heading 1"/>
    <w:basedOn w:val="Normln"/>
    <w:next w:val="Normln"/>
    <w:link w:val="Nadpis1Char"/>
    <w:uiPriority w:val="9"/>
    <w:qFormat/>
    <w:rsid w:val="00B822DB"/>
    <w:pPr>
      <w:keepNext/>
      <w:keepLines/>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063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0634E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
    <w:link w:val="Nadpis4Char"/>
    <w:uiPriority w:val="9"/>
    <w:qFormat/>
    <w:rsid w:val="00A94560"/>
    <w:pPr>
      <w:spacing w:before="100" w:beforeAutospacing="1" w:after="100" w:afterAutospacing="1" w:line="240" w:lineRule="auto"/>
      <w:outlineLvl w:val="3"/>
    </w:pPr>
    <w:rPr>
      <w:rFonts w:ascii="Times New Roman" w:eastAsia="Times New Roman" w:hAnsi="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22DB"/>
    <w:rPr>
      <w:rFonts w:ascii="Arial" w:eastAsiaTheme="majorEastAsia" w:hAnsi="Arial" w:cstheme="majorBidi"/>
      <w:color w:val="2F5496" w:themeColor="accent1" w:themeShade="BF"/>
      <w:sz w:val="32"/>
      <w:szCs w:val="32"/>
    </w:rPr>
  </w:style>
  <w:style w:type="character" w:customStyle="1" w:styleId="Nadpis4Char">
    <w:name w:val="Nadpis 4 Char"/>
    <w:basedOn w:val="Standardnpsmoodstavce"/>
    <w:link w:val="Nadpis4"/>
    <w:uiPriority w:val="9"/>
    <w:rsid w:val="00A94560"/>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A94560"/>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94560"/>
    <w:rPr>
      <w:b/>
      <w:bCs/>
    </w:rPr>
  </w:style>
  <w:style w:type="character" w:styleId="Hypertextovodkaz">
    <w:name w:val="Hyperlink"/>
    <w:basedOn w:val="Standardnpsmoodstavce"/>
    <w:uiPriority w:val="99"/>
    <w:unhideWhenUsed/>
    <w:rsid w:val="00A94560"/>
    <w:rPr>
      <w:color w:val="0000FF"/>
      <w:u w:val="single"/>
    </w:rPr>
  </w:style>
  <w:style w:type="character" w:styleId="Odkaznakoment">
    <w:name w:val="annotation reference"/>
    <w:basedOn w:val="Standardnpsmoodstavce"/>
    <w:uiPriority w:val="99"/>
    <w:semiHidden/>
    <w:unhideWhenUsed/>
    <w:rsid w:val="00A94560"/>
    <w:rPr>
      <w:sz w:val="16"/>
      <w:szCs w:val="16"/>
    </w:rPr>
  </w:style>
  <w:style w:type="paragraph" w:styleId="Textkomente">
    <w:name w:val="annotation text"/>
    <w:basedOn w:val="Normln"/>
    <w:link w:val="TextkomenteChar"/>
    <w:uiPriority w:val="99"/>
    <w:semiHidden/>
    <w:unhideWhenUsed/>
    <w:rsid w:val="00A94560"/>
    <w:pPr>
      <w:spacing w:line="240" w:lineRule="auto"/>
    </w:pPr>
    <w:rPr>
      <w:sz w:val="20"/>
      <w:szCs w:val="20"/>
    </w:rPr>
  </w:style>
  <w:style w:type="character" w:customStyle="1" w:styleId="TextkomenteChar">
    <w:name w:val="Text komentáře Char"/>
    <w:basedOn w:val="Standardnpsmoodstavce"/>
    <w:link w:val="Textkomente"/>
    <w:uiPriority w:val="99"/>
    <w:semiHidden/>
    <w:rsid w:val="00A94560"/>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A94560"/>
    <w:rPr>
      <w:b/>
      <w:bCs/>
    </w:rPr>
  </w:style>
  <w:style w:type="character" w:customStyle="1" w:styleId="PedmtkomenteChar">
    <w:name w:val="Předmět komentáře Char"/>
    <w:basedOn w:val="TextkomenteChar"/>
    <w:link w:val="Pedmtkomente"/>
    <w:uiPriority w:val="99"/>
    <w:semiHidden/>
    <w:rsid w:val="00A94560"/>
    <w:rPr>
      <w:rFonts w:ascii="Georgia" w:hAnsi="Georgia"/>
      <w:b/>
      <w:bCs/>
      <w:sz w:val="20"/>
      <w:szCs w:val="20"/>
    </w:rPr>
  </w:style>
  <w:style w:type="character" w:styleId="Sledovanodkaz">
    <w:name w:val="FollowedHyperlink"/>
    <w:basedOn w:val="Standardnpsmoodstavce"/>
    <w:uiPriority w:val="99"/>
    <w:semiHidden/>
    <w:unhideWhenUsed/>
    <w:rsid w:val="00A94560"/>
    <w:rPr>
      <w:color w:val="954F72" w:themeColor="followedHyperlink"/>
      <w:u w:val="single"/>
    </w:rPr>
  </w:style>
  <w:style w:type="character" w:customStyle="1" w:styleId="Nadpis2Char">
    <w:name w:val="Nadpis 2 Char"/>
    <w:basedOn w:val="Standardnpsmoodstavce"/>
    <w:link w:val="Nadpis2"/>
    <w:uiPriority w:val="9"/>
    <w:semiHidden/>
    <w:rsid w:val="000634EA"/>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0634EA"/>
    <w:rPr>
      <w:rFonts w:asciiTheme="majorHAnsi" w:eastAsiaTheme="majorEastAsia" w:hAnsiTheme="majorHAnsi" w:cstheme="majorBidi"/>
      <w:color w:val="1F3763" w:themeColor="accent1" w:themeShade="7F"/>
      <w:sz w:val="24"/>
      <w:szCs w:val="24"/>
    </w:rPr>
  </w:style>
  <w:style w:type="paragraph" w:customStyle="1" w:styleId="datum">
    <w:name w:val="datum"/>
    <w:basedOn w:val="Normln"/>
    <w:rsid w:val="000634EA"/>
    <w:pPr>
      <w:spacing w:before="100" w:beforeAutospacing="1" w:after="100" w:afterAutospacing="1" w:line="240" w:lineRule="auto"/>
    </w:pPr>
    <w:rPr>
      <w:rFonts w:ascii="Times New Roman" w:eastAsia="Times New Roman" w:hAnsi="Times New Roman" w:cs="Times New Roman"/>
      <w:szCs w:val="24"/>
      <w:lang w:eastAsia="cs-CZ"/>
    </w:rPr>
  </w:style>
  <w:style w:type="character" w:styleId="Nevyeenzmnka">
    <w:name w:val="Unresolved Mention"/>
    <w:basedOn w:val="Standardnpsmoodstavce"/>
    <w:uiPriority w:val="99"/>
    <w:semiHidden/>
    <w:unhideWhenUsed/>
    <w:rsid w:val="00E71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68551">
      <w:bodyDiv w:val="1"/>
      <w:marLeft w:val="0"/>
      <w:marRight w:val="0"/>
      <w:marTop w:val="0"/>
      <w:marBottom w:val="0"/>
      <w:divBdr>
        <w:top w:val="none" w:sz="0" w:space="0" w:color="auto"/>
        <w:left w:val="none" w:sz="0" w:space="0" w:color="auto"/>
        <w:bottom w:val="none" w:sz="0" w:space="0" w:color="auto"/>
        <w:right w:val="none" w:sz="0" w:space="0" w:color="auto"/>
      </w:divBdr>
    </w:div>
    <w:div w:id="1157918776">
      <w:bodyDiv w:val="1"/>
      <w:marLeft w:val="0"/>
      <w:marRight w:val="0"/>
      <w:marTop w:val="0"/>
      <w:marBottom w:val="0"/>
      <w:divBdr>
        <w:top w:val="none" w:sz="0" w:space="0" w:color="auto"/>
        <w:left w:val="none" w:sz="0" w:space="0" w:color="auto"/>
        <w:bottom w:val="none" w:sz="0" w:space="0" w:color="auto"/>
        <w:right w:val="none" w:sz="0" w:space="0" w:color="auto"/>
      </w:divBdr>
    </w:div>
    <w:div w:id="1300068872">
      <w:bodyDiv w:val="1"/>
      <w:marLeft w:val="0"/>
      <w:marRight w:val="0"/>
      <w:marTop w:val="0"/>
      <w:marBottom w:val="0"/>
      <w:divBdr>
        <w:top w:val="none" w:sz="0" w:space="0" w:color="auto"/>
        <w:left w:val="none" w:sz="0" w:space="0" w:color="auto"/>
        <w:bottom w:val="none" w:sz="0" w:space="0" w:color="auto"/>
        <w:right w:val="none" w:sz="0" w:space="0" w:color="auto"/>
      </w:divBdr>
    </w:div>
    <w:div w:id="1697384160">
      <w:bodyDiv w:val="1"/>
      <w:marLeft w:val="0"/>
      <w:marRight w:val="0"/>
      <w:marTop w:val="0"/>
      <w:marBottom w:val="0"/>
      <w:divBdr>
        <w:top w:val="none" w:sz="0" w:space="0" w:color="auto"/>
        <w:left w:val="none" w:sz="0" w:space="0" w:color="auto"/>
        <w:bottom w:val="none" w:sz="0" w:space="0" w:color="auto"/>
        <w:right w:val="none" w:sz="0" w:space="0" w:color="auto"/>
      </w:divBdr>
      <w:divsChild>
        <w:div w:id="2142189918">
          <w:marLeft w:val="0"/>
          <w:marRight w:val="0"/>
          <w:marTop w:val="0"/>
          <w:marBottom w:val="0"/>
          <w:divBdr>
            <w:top w:val="none" w:sz="0" w:space="0" w:color="auto"/>
            <w:left w:val="none" w:sz="0" w:space="0" w:color="auto"/>
            <w:bottom w:val="none" w:sz="0" w:space="0" w:color="auto"/>
            <w:right w:val="none" w:sz="0" w:space="0" w:color="auto"/>
          </w:divBdr>
          <w:divsChild>
            <w:div w:id="2097357743">
              <w:marLeft w:val="0"/>
              <w:marRight w:val="0"/>
              <w:marTop w:val="0"/>
              <w:marBottom w:val="0"/>
              <w:divBdr>
                <w:top w:val="none" w:sz="0" w:space="0" w:color="auto"/>
                <w:left w:val="none" w:sz="0" w:space="0" w:color="auto"/>
                <w:bottom w:val="none" w:sz="0" w:space="0" w:color="auto"/>
                <w:right w:val="none" w:sz="0" w:space="0" w:color="auto"/>
              </w:divBdr>
            </w:div>
            <w:div w:id="2727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1353">
      <w:bodyDiv w:val="1"/>
      <w:marLeft w:val="0"/>
      <w:marRight w:val="0"/>
      <w:marTop w:val="0"/>
      <w:marBottom w:val="0"/>
      <w:divBdr>
        <w:top w:val="none" w:sz="0" w:space="0" w:color="auto"/>
        <w:left w:val="none" w:sz="0" w:space="0" w:color="auto"/>
        <w:bottom w:val="none" w:sz="0" w:space="0" w:color="auto"/>
        <w:right w:val="none" w:sz="0" w:space="0" w:color="auto"/>
      </w:divBdr>
    </w:div>
    <w:div w:id="20065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3.jpg"/><Relationship Id="rId18"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globalfung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rned.cz/cz/co-je-noveho/aktuality/vyjadreni-k-rozhodnuti-investovat-do-vyvoje-ceske-vakciny.html"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learned.cz/userfiles/pdf/aktuality/Valne_anotace_prednasek.pdf"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learned.cz/userfiles/pdf/aktuality/Valne_pozvanka.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522E-D171-40A0-9973-7B800A39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1158</Words>
  <Characters>6839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Vrtiška</dc:creator>
  <cp:keywords/>
  <dc:description/>
  <cp:lastModifiedBy>Ondřej Vrtiška</cp:lastModifiedBy>
  <cp:revision>68</cp:revision>
  <dcterms:created xsi:type="dcterms:W3CDTF">2021-10-12T21:19:00Z</dcterms:created>
  <dcterms:modified xsi:type="dcterms:W3CDTF">2021-10-12T22:30:00Z</dcterms:modified>
</cp:coreProperties>
</file>